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7" w:rsidRP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27F07">
        <w:rPr>
          <w:rFonts w:ascii="Times New Roman" w:hAnsi="Times New Roman"/>
          <w:b/>
          <w:caps/>
          <w:color w:val="000000"/>
          <w:sz w:val="28"/>
          <w:szCs w:val="28"/>
        </w:rPr>
        <w:t>УСЛОВИЯ ОХРАНЫ ЗДОРОВЬЯ МЛАДШИХ ШКОЛЬНИКОВ</w:t>
      </w:r>
    </w:p>
    <w:p w:rsidR="00B27F07" w:rsidRP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B27F07">
        <w:rPr>
          <w:rFonts w:ascii="Times New Roman" w:hAnsi="Times New Roman"/>
          <w:b/>
          <w:caps/>
          <w:color w:val="000000"/>
          <w:sz w:val="28"/>
          <w:szCs w:val="28"/>
        </w:rPr>
        <w:t xml:space="preserve"> В МОУ «НШДС №1»</w:t>
      </w:r>
    </w:p>
    <w:p w:rsidR="00B27F07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Основной общеобразовательной программы Начального общего образования представлена «Программа формирования экологической культуры, здорового и безопасного образа жизни младшего школьника».</w:t>
      </w:r>
    </w:p>
    <w:p w:rsidR="0009594E" w:rsidRPr="0009594E" w:rsidRDefault="0009594E" w:rsidP="0009594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i/>
          <w:color w:val="000000"/>
          <w:sz w:val="28"/>
          <w:szCs w:val="28"/>
        </w:rPr>
        <w:t>Цель программы</w:t>
      </w:r>
      <w:r w:rsidRPr="0009594E">
        <w:rPr>
          <w:rFonts w:ascii="Times New Roman" w:hAnsi="Times New Roman"/>
          <w:color w:val="000000"/>
          <w:sz w:val="28"/>
          <w:szCs w:val="28"/>
        </w:rPr>
        <w:t>: сохранение и укрепление физического, психологического и социального здоровья учащихся младшего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09594E" w:rsidRPr="0009594E" w:rsidRDefault="0009594E" w:rsidP="0009594E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94E">
        <w:rPr>
          <w:rFonts w:ascii="Times New Roman" w:hAnsi="Times New Roman"/>
          <w:i/>
          <w:color w:val="000000"/>
          <w:sz w:val="28"/>
          <w:szCs w:val="28"/>
        </w:rPr>
        <w:t xml:space="preserve"> Задачи программы: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 xml:space="preserve">дать представление 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09594E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09594E">
        <w:rPr>
          <w:rFonts w:ascii="Times New Roman" w:hAnsi="Times New Roman"/>
          <w:color w:val="000000"/>
          <w:sz w:val="28"/>
          <w:szCs w:val="28"/>
        </w:rPr>
        <w:t xml:space="preserve"> веществ, об их пагубном влиянии на здоровье;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познавательный интерес и бережное отношение к природе;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обучить безопасному поведению в окружающей среде и элементарным навыкам поведения в экстремальных ситуациях;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навыки позитивного общения;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научить осознанному выбору поступков, стиля поведения, позволяющих сохранять и укреплять здоровье;</w:t>
      </w:r>
    </w:p>
    <w:p w:rsidR="0009594E" w:rsidRPr="0009594E" w:rsidRDefault="0009594E" w:rsidP="0009594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594E">
        <w:rPr>
          <w:rFonts w:ascii="Times New Roman" w:hAnsi="Times New Roman"/>
          <w:color w:val="000000"/>
          <w:sz w:val="28"/>
          <w:szCs w:val="28"/>
        </w:rPr>
        <w:t>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27F07" w:rsidRPr="00E8700D" w:rsidRDefault="00B27F07" w:rsidP="00B27F0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lastRenderedPageBreak/>
        <w:t xml:space="preserve">Здоровье, </w:t>
      </w:r>
      <w:r>
        <w:rPr>
          <w:rFonts w:ascii="Times New Roman" w:hAnsi="Times New Roman"/>
          <w:sz w:val="28"/>
          <w:szCs w:val="28"/>
        </w:rPr>
        <w:t>согласно ФГОС</w:t>
      </w:r>
      <w:r w:rsidRPr="00E8700D">
        <w:rPr>
          <w:rFonts w:ascii="Times New Roman" w:hAnsi="Times New Roman"/>
          <w:sz w:val="28"/>
          <w:szCs w:val="28"/>
        </w:rPr>
        <w:t xml:space="preserve">, понимается как совокупность нескольких составляющих, среди которых: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физическое,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психическое,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духовное, </w:t>
      </w:r>
    </w:p>
    <w:p w:rsidR="00B27F07" w:rsidRPr="00E8700D" w:rsidRDefault="00B27F07" w:rsidP="00B27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>социальное здоровье.</w:t>
      </w:r>
    </w:p>
    <w:p w:rsidR="00B27F07" w:rsidRPr="00E8700D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00D">
        <w:rPr>
          <w:rFonts w:ascii="Times New Roman" w:hAnsi="Times New Roman"/>
          <w:sz w:val="28"/>
          <w:szCs w:val="28"/>
        </w:rPr>
        <w:t xml:space="preserve">    </w:t>
      </w:r>
      <w:r w:rsidRPr="00E8700D">
        <w:rPr>
          <w:rFonts w:ascii="Times New Roman" w:hAnsi="Times New Roman"/>
          <w:sz w:val="28"/>
          <w:szCs w:val="28"/>
        </w:rPr>
        <w:tab/>
        <w:t>Одним из факторов,  обеспечивающих достижение результатов  деятельности по сохранению и укреплению здоровья в образовательном учреждении, выступает ее научн</w:t>
      </w:r>
      <w:proofErr w:type="gramStart"/>
      <w:r w:rsidRPr="00E8700D">
        <w:rPr>
          <w:rFonts w:ascii="Times New Roman" w:hAnsi="Times New Roman"/>
          <w:sz w:val="28"/>
          <w:szCs w:val="28"/>
        </w:rPr>
        <w:t>о-</w:t>
      </w:r>
      <w:proofErr w:type="gramEnd"/>
      <w:r w:rsidRPr="00E8700D">
        <w:rPr>
          <w:rFonts w:ascii="Times New Roman" w:hAnsi="Times New Roman"/>
          <w:sz w:val="28"/>
          <w:szCs w:val="28"/>
        </w:rPr>
        <w:t xml:space="preserve"> обоснованный характер,  последовательность,  учет возрастных и социокультурных особенностей,  информационная безопасность и практическая  целесообразность.</w:t>
      </w:r>
    </w:p>
    <w:p w:rsidR="00B27F07" w:rsidRDefault="00B27F07" w:rsidP="00B27F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</w:t>
      </w:r>
      <w:proofErr w:type="gramStart"/>
      <w:r w:rsidRPr="00E8700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E8700D">
        <w:rPr>
          <w:rFonts w:ascii="Times New Roman" w:hAnsi="Times New Roman"/>
          <w:color w:val="000000"/>
          <w:sz w:val="28"/>
          <w:szCs w:val="28"/>
        </w:rPr>
        <w:t>формирована с учетом факторов, оказывающих существенное влия</w:t>
      </w:r>
      <w:r>
        <w:rPr>
          <w:rFonts w:ascii="Times New Roman" w:hAnsi="Times New Roman"/>
          <w:color w:val="000000"/>
          <w:sz w:val="28"/>
          <w:szCs w:val="28"/>
        </w:rPr>
        <w:t>ние на состояние здоровья детей.</w:t>
      </w:r>
    </w:p>
    <w:p w:rsidR="00B27F07" w:rsidRPr="00E8700D" w:rsidRDefault="00B27F07" w:rsidP="00B27F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0C2019" w:rsidRDefault="00B27F07" w:rsidP="00B27F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2019">
        <w:rPr>
          <w:rFonts w:ascii="Times New Roman" w:hAnsi="Times New Roman"/>
          <w:b/>
          <w:caps/>
          <w:color w:val="000000"/>
          <w:sz w:val="28"/>
          <w:szCs w:val="28"/>
        </w:rPr>
        <w:t>Структура системной работы по формированию культуры здорового и безопасного образа жизни младшего школьника</w:t>
      </w:r>
    </w:p>
    <w:p w:rsidR="00B27F07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700D">
        <w:rPr>
          <w:rFonts w:ascii="Times New Roman" w:hAnsi="Times New Roman"/>
          <w:color w:val="000000"/>
          <w:sz w:val="28"/>
          <w:szCs w:val="28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- по созданию </w:t>
      </w:r>
      <w:proofErr w:type="spellStart"/>
      <w:r w:rsidRPr="00E8700D">
        <w:rPr>
          <w:rFonts w:ascii="Times New Roman" w:hAnsi="Times New Roman"/>
          <w:color w:val="000000"/>
          <w:sz w:val="28"/>
          <w:szCs w:val="28"/>
        </w:rPr>
        <w:t>здоровьесберагающей</w:t>
      </w:r>
      <w:proofErr w:type="spellEnd"/>
      <w:r w:rsidRPr="00E8700D">
        <w:rPr>
          <w:rFonts w:ascii="Times New Roman" w:hAnsi="Times New Roman"/>
          <w:color w:val="000000"/>
          <w:sz w:val="28"/>
          <w:szCs w:val="28"/>
        </w:rPr>
        <w:t xml:space="preserve"> инфраструктуры, рациональной организации учебной и </w:t>
      </w:r>
      <w:r>
        <w:rPr>
          <w:rFonts w:ascii="Times New Roman" w:hAnsi="Times New Roman"/>
          <w:color w:val="000000"/>
          <w:sz w:val="28"/>
          <w:szCs w:val="28"/>
        </w:rPr>
        <w:t xml:space="preserve">внешкольной деятельности </w:t>
      </w:r>
      <w:r w:rsidRPr="00E8700D">
        <w:rPr>
          <w:rFonts w:ascii="Times New Roman" w:hAnsi="Times New Roman"/>
          <w:color w:val="000000"/>
          <w:sz w:val="28"/>
          <w:szCs w:val="28"/>
        </w:rPr>
        <w:t>обучающихся, эффективной организации физкультурно-оздоровительной работы,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ценности здоровья, сохранению и укреплению у них</w:t>
      </w:r>
      <w:proofErr w:type="gramEnd"/>
      <w:r w:rsidRPr="00E8700D">
        <w:rPr>
          <w:rFonts w:ascii="Times New Roman" w:hAnsi="Times New Roman"/>
          <w:color w:val="000000"/>
          <w:sz w:val="28"/>
          <w:szCs w:val="28"/>
        </w:rPr>
        <w:t xml:space="preserve"> здоровья. </w:t>
      </w:r>
    </w:p>
    <w:p w:rsidR="00B27F07" w:rsidRPr="00E8700D" w:rsidRDefault="00B27F07" w:rsidP="00B27F07">
      <w:pPr>
        <w:spacing w:after="0" w:line="24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09594E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-9.9pt;width:413.55pt;height:42.95pt;z-index:251660288">
            <v:textbox style="mso-next-textbox:#_x0000_s1026">
              <w:txbxContent>
                <w:p w:rsidR="00B27F07" w:rsidRPr="00CC39C8" w:rsidRDefault="00B27F07" w:rsidP="00B27F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C39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Формирование культуры здорового и безопасного </w:t>
                  </w:r>
                  <w:r w:rsidRPr="00CC39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образа жизни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32" style="position:absolute;left:0;text-align:left;flip:x;z-index:251666432" from="126pt,34.95pt" to="234.55pt,65.25pt" strokeweight="1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3" style="position:absolute;left:0;text-align:left;flip:x;z-index:251667456" from="3in,35.95pt" to="234pt,65.25pt" strokeweight="1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4" style="position:absolute;left:0;text-align:left;z-index:251668480" from="234pt,35.95pt" to="333pt,65.25pt" strokeweight="1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5" style="position:absolute;left:0;text-align:left;z-index:251669504" from="243pt,35.95pt" to="450pt,62.95pt" strokeweight="1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6" style="position:absolute;left:0;text-align:left;flip:x;z-index:251670528" from="36pt,38.25pt" to="225pt,65.25pt">
            <v:stroke endarrow="block"/>
          </v:line>
        </w:pict>
      </w: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E8700D" w:rsidRDefault="00B27F07" w:rsidP="00B27F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09594E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387pt;margin-top:.75pt;width:99pt;height:73.35pt;z-index:251665408">
            <v:textbox style="mso-next-textbox:#_x0000_s1031">
              <w:txbxContent>
                <w:p w:rsidR="00B27F07" w:rsidRPr="00CC39C8" w:rsidRDefault="00B27F07" w:rsidP="00B27F07">
                  <w:pPr>
                    <w:spacing w:after="0" w:line="240" w:lineRule="auto"/>
                    <w:ind w:left="-85" w:right="-130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Просветительская работа</w:t>
                  </w:r>
                </w:p>
                <w:p w:rsidR="00B27F07" w:rsidRDefault="00B27F07" w:rsidP="00B27F07">
                  <w:pPr>
                    <w:spacing w:after="0" w:line="240" w:lineRule="auto"/>
                    <w:ind w:left="-85" w:right="-130"/>
                    <w:jc w:val="center"/>
                  </w:pPr>
                  <w:r w:rsidRPr="00CC39C8">
                    <w:rPr>
                      <w:rFonts w:ascii="Times New Roman" w:hAnsi="Times New Roman"/>
                    </w:rPr>
                    <w:t xml:space="preserve">с родителями (законными </w:t>
                  </w:r>
                  <w:proofErr w:type="gramStart"/>
                  <w:r w:rsidRPr="00CC39C8">
                    <w:rPr>
                      <w:rFonts w:ascii="Times New Roman" w:hAnsi="Times New Roman"/>
                    </w:rPr>
                    <w:t>представителя-ми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279pt;margin-top:.75pt;width:99pt;height:66.55pt;z-index:251664384">
            <v:textbox style="mso-next-textbox:#_x0000_s1030">
              <w:txbxContent>
                <w:p w:rsidR="00B27F07" w:rsidRPr="00CC39C8" w:rsidRDefault="00B27F07" w:rsidP="00B27F07">
                  <w:pPr>
                    <w:spacing w:after="0" w:line="240" w:lineRule="auto"/>
                    <w:ind w:left="-12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Реализация</w:t>
                  </w:r>
                </w:p>
                <w:p w:rsidR="00B27F07" w:rsidRPr="00CC39C8" w:rsidRDefault="0009594E" w:rsidP="00B27F07">
                  <w:pPr>
                    <w:spacing w:after="0" w:line="240" w:lineRule="auto"/>
                    <w:ind w:left="-12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Курсов, тематических программ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29" type="#_x0000_t202" style="position:absolute;left:0;text-align:left;margin-left:171pt;margin-top:5pt;width:99pt;height:62.3pt;z-index:251663360">
            <v:textbox style="mso-next-textbox:#_x0000_s1029">
              <w:txbxContent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Эффективная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организация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right="-125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C39C8">
                    <w:rPr>
                      <w:rFonts w:ascii="Times New Roman" w:hAnsi="Times New Roman"/>
                    </w:rPr>
                    <w:t>физкул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</w:rPr>
                    <w:t>.</w:t>
                  </w:r>
                  <w:r w:rsidRPr="00CC39C8">
                    <w:rPr>
                      <w:rFonts w:ascii="Times New Roman" w:hAnsi="Times New Roman"/>
                    </w:rPr>
                    <w:t>-</w:t>
                  </w:r>
                  <w:proofErr w:type="gramEnd"/>
                  <w:r w:rsidRPr="00CC39C8">
                    <w:rPr>
                      <w:rFonts w:ascii="Times New Roman" w:hAnsi="Times New Roman"/>
                    </w:rPr>
                    <w:t>оздоровит. работы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81pt;margin-top:.75pt;width:81pt;height:66.55pt;z-index:251662336">
            <v:textbox style="mso-next-textbox:#_x0000_s1028">
              <w:txbxContent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Рациональная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организация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r w:rsidRPr="00CC39C8">
                    <w:rPr>
                      <w:rFonts w:ascii="Times New Roman" w:hAnsi="Times New Roman"/>
                    </w:rPr>
                    <w:t>учебной и</w:t>
                  </w:r>
                </w:p>
                <w:p w:rsidR="00B27F07" w:rsidRPr="00CC39C8" w:rsidRDefault="00B27F07" w:rsidP="00B27F07">
                  <w:pPr>
                    <w:spacing w:after="0"/>
                    <w:ind w:left="-113" w:right="-125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C39C8">
                    <w:rPr>
                      <w:rFonts w:ascii="Times New Roman" w:hAnsi="Times New Roman"/>
                    </w:rPr>
                    <w:t>внеучебной</w:t>
                  </w:r>
                  <w:proofErr w:type="spellEnd"/>
                </w:p>
                <w:p w:rsidR="00B27F07" w:rsidRDefault="00B27F07" w:rsidP="00B27F07">
                  <w:pPr>
                    <w:ind w:left="-112" w:right="-127"/>
                    <w:jc w:val="center"/>
                  </w:pPr>
                </w:p>
                <w:p w:rsidR="00B27F07" w:rsidRDefault="00B27F07" w:rsidP="00B27F07">
                  <w:pPr>
                    <w:ind w:left="-112" w:right="-127"/>
                    <w:jc w:val="center"/>
                  </w:pPr>
                  <w:r>
                    <w:t xml:space="preserve">жизни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27" type="#_x0000_t202" style="position:absolute;left:0;text-align:left;margin-left:0;margin-top:.75pt;width:1in;height:66.55pt;z-index:251661312">
            <v:textbox style="mso-next-textbox:#_x0000_s1027">
              <w:txbxContent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Здоровье</w:t>
                  </w:r>
                  <w:r w:rsidRPr="00CC39C8">
                    <w:rPr>
                      <w:rFonts w:ascii="Times New Roman" w:hAnsi="Times New Roman"/>
                      <w:lang w:val="en-US"/>
                    </w:rPr>
                    <w:t>-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C39C8">
                    <w:rPr>
                      <w:rFonts w:ascii="Times New Roman" w:hAnsi="Times New Roman"/>
                    </w:rPr>
                    <w:t>сберегающая</w:t>
                  </w:r>
                </w:p>
                <w:p w:rsidR="00B27F07" w:rsidRPr="00CC39C8" w:rsidRDefault="00B27F07" w:rsidP="00B27F07">
                  <w:pPr>
                    <w:spacing w:after="0" w:line="240" w:lineRule="auto"/>
                    <w:ind w:left="-125" w:right="-136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CC39C8">
                    <w:rPr>
                      <w:rFonts w:ascii="Times New Roman" w:hAnsi="Times New Roman"/>
                    </w:rPr>
                    <w:t>инфраструк</w:t>
                  </w:r>
                  <w:proofErr w:type="spellEnd"/>
                  <w:r w:rsidRPr="00CC39C8">
                    <w:rPr>
                      <w:rFonts w:ascii="Times New Roman" w:hAnsi="Times New Roman"/>
                    </w:rPr>
                    <w:t>-тура</w:t>
                  </w:r>
                  <w:proofErr w:type="gramEnd"/>
                </w:p>
                <w:p w:rsidR="00B27F07" w:rsidRDefault="00B27F07" w:rsidP="00B27F07"/>
              </w:txbxContent>
            </v:textbox>
          </v:shape>
        </w:pict>
      </w: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Default="00B27F07" w:rsidP="00B27F07">
      <w:pPr>
        <w:spacing w:after="0" w:line="240" w:lineRule="auto"/>
        <w:ind w:right="-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F07" w:rsidRPr="0055573D" w:rsidRDefault="00B27F07" w:rsidP="00B27F07">
      <w:pPr>
        <w:tabs>
          <w:tab w:val="left" w:leader="dot" w:pos="624"/>
        </w:tabs>
        <w:spacing w:after="0" w:line="240" w:lineRule="auto"/>
        <w:ind w:left="339"/>
        <w:jc w:val="both"/>
        <w:rPr>
          <w:rStyle w:val="Zag11"/>
          <w:rFonts w:ascii="Times New Roman" w:hAnsi="Times New Roman"/>
          <w:sz w:val="28"/>
          <w:szCs w:val="28"/>
          <w:u w:val="single"/>
        </w:rPr>
      </w:pPr>
      <w:r w:rsidRPr="0055573D">
        <w:rPr>
          <w:rStyle w:val="Zag11"/>
          <w:rFonts w:ascii="Times New Roman" w:hAnsi="Times New Roman"/>
          <w:sz w:val="28"/>
          <w:szCs w:val="28"/>
          <w:u w:val="single"/>
        </w:rPr>
        <w:t>1.Здоровьесберегающая инфраструктура МОУ «НШДС №1»</w:t>
      </w:r>
    </w:p>
    <w:p w:rsidR="00B27F07" w:rsidRPr="0055573D" w:rsidRDefault="00B27F07" w:rsidP="00B27F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573D">
        <w:rPr>
          <w:rFonts w:ascii="Times New Roman" w:hAnsi="Times New Roman"/>
          <w:sz w:val="28"/>
          <w:szCs w:val="28"/>
        </w:rPr>
        <w:t xml:space="preserve">    В МОУ «НШДС №1» созданы необходимые условия для сбережения здоровья </w:t>
      </w:r>
      <w:proofErr w:type="gramStart"/>
      <w:r w:rsidRPr="005557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73D">
        <w:rPr>
          <w:rFonts w:ascii="Times New Roman" w:hAnsi="Times New Roman"/>
          <w:sz w:val="28"/>
          <w:szCs w:val="28"/>
        </w:rPr>
        <w:t xml:space="preserve">.  Начальная школа  располагается в отдельном корпусе здания.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5557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73D">
        <w:rPr>
          <w:rFonts w:ascii="Times New Roman" w:hAnsi="Times New Roman"/>
          <w:sz w:val="28"/>
          <w:szCs w:val="28"/>
        </w:rPr>
        <w:t xml:space="preserve">. Ежегодно проводятся учебные пожарные тревоги для обучающихся и работников школы. </w:t>
      </w:r>
      <w:r w:rsidRPr="0055573D">
        <w:rPr>
          <w:rFonts w:ascii="Times New Roman" w:hAnsi="Times New Roman"/>
          <w:sz w:val="28"/>
          <w:szCs w:val="28"/>
        </w:rPr>
        <w:lastRenderedPageBreak/>
        <w:t>Оборудована кнопка тревожной сигнализации, установлена пожарная сигнализация с речевым способом оповещения, система видеонаблюдения.  Ремонт помещений здания проводится ежегодно, производится замена устаревшего оборудования, обновляется мебель, приобретаются новые наглядные пособия, оргтехника.</w:t>
      </w:r>
      <w:r w:rsidRPr="0055573D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Помещения хорошо освещены, соблюдается воздушно-тепловой режим.  </w:t>
      </w:r>
      <w:r w:rsidRPr="0055573D">
        <w:rPr>
          <w:rFonts w:ascii="Times New Roman" w:hAnsi="Times New Roman"/>
          <w:sz w:val="28"/>
          <w:szCs w:val="28"/>
        </w:rPr>
        <w:t xml:space="preserve">На </w:t>
      </w:r>
      <w:r w:rsidRPr="0055573D">
        <w:rPr>
          <w:rFonts w:ascii="Times New Roman" w:hAnsi="Times New Roman"/>
          <w:spacing w:val="-1"/>
          <w:sz w:val="28"/>
          <w:szCs w:val="28"/>
        </w:rPr>
        <w:t>территории</w:t>
      </w:r>
      <w:r w:rsidRPr="0055573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5573D">
        <w:rPr>
          <w:rFonts w:ascii="Times New Roman" w:hAnsi="Times New Roman"/>
          <w:spacing w:val="-1"/>
          <w:sz w:val="28"/>
          <w:szCs w:val="28"/>
        </w:rPr>
        <w:t xml:space="preserve">МОУ </w:t>
      </w:r>
      <w:r>
        <w:rPr>
          <w:rFonts w:ascii="Times New Roman" w:hAnsi="Times New Roman"/>
          <w:spacing w:val="-1"/>
          <w:sz w:val="28"/>
          <w:szCs w:val="28"/>
        </w:rPr>
        <w:t xml:space="preserve">«НШДС №1» </w:t>
      </w:r>
      <w:r w:rsidRPr="005557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573D">
        <w:rPr>
          <w:rFonts w:ascii="Times New Roman" w:hAnsi="Times New Roman"/>
          <w:sz w:val="28"/>
          <w:szCs w:val="28"/>
        </w:rPr>
        <w:t>имеется спортивная и игровая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B27F07" w:rsidRDefault="00B27F07" w:rsidP="00B27F07">
      <w:pPr>
        <w:spacing w:after="0" w:line="240" w:lineRule="auto"/>
        <w:ind w:firstLine="284"/>
        <w:jc w:val="both"/>
      </w:pPr>
      <w:proofErr w:type="gramStart"/>
      <w:r w:rsidRPr="0055573D">
        <w:rPr>
          <w:rFonts w:ascii="Times New Roman" w:hAnsi="Times New Roman"/>
          <w:sz w:val="28"/>
          <w:szCs w:val="28"/>
        </w:rPr>
        <w:t xml:space="preserve">Имеется </w:t>
      </w:r>
      <w:r w:rsidRPr="0055573D">
        <w:rPr>
          <w:rStyle w:val="Zag11"/>
          <w:rFonts w:ascii="Times New Roman" w:hAnsi="Times New Roman"/>
          <w:sz w:val="28"/>
          <w:szCs w:val="28"/>
        </w:rPr>
        <w:t>спортивный зал,</w:t>
      </w:r>
      <w:r w:rsidRPr="0055573D">
        <w:rPr>
          <w:rFonts w:ascii="Times New Roman" w:hAnsi="Times New Roman"/>
          <w:sz w:val="28"/>
          <w:szCs w:val="28"/>
        </w:rPr>
        <w:t xml:space="preserve"> оборудованный  необходимым игровым и спортивное оборудование: маты гимнастические, сетка волейбольная, корзины баскетбольные, канат, шведская стенка, мячи волейбольные, баскетбольные, футбольные,  лыжи с ботинками, скакалки, обручи.</w:t>
      </w:r>
      <w:proofErr w:type="gramEnd"/>
      <w:r w:rsidRPr="0055573D">
        <w:rPr>
          <w:rFonts w:ascii="Times New Roman" w:hAnsi="Times New Roman"/>
          <w:sz w:val="28"/>
          <w:szCs w:val="28"/>
        </w:rPr>
        <w:t xml:space="preserve"> Спортивные снаряды: козел, конь, гимнастические скамейки</w:t>
      </w:r>
      <w:r w:rsidRPr="0055573D">
        <w:t>.</w:t>
      </w:r>
    </w:p>
    <w:p w:rsidR="00B27F07" w:rsidRPr="0055573D" w:rsidRDefault="00B27F07" w:rsidP="00B27F0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573D">
        <w:rPr>
          <w:rFonts w:ascii="Times New Roman" w:hAnsi="Times New Roman"/>
          <w:sz w:val="28"/>
          <w:szCs w:val="28"/>
        </w:rPr>
        <w:t>Кабинет психологической поддержки оснащен необходимой мебелью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573D">
        <w:rPr>
          <w:rFonts w:ascii="Times New Roman" w:hAnsi="Times New Roman"/>
          <w:sz w:val="28"/>
          <w:szCs w:val="28"/>
        </w:rPr>
        <w:t xml:space="preserve"> как для групповой, так и индивидуальной работы.</w:t>
      </w:r>
    </w:p>
    <w:p w:rsidR="00B27F07" w:rsidRPr="00867CF1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5573D">
        <w:rPr>
          <w:rFonts w:ascii="Times New Roman" w:hAnsi="Times New Roman"/>
          <w:b w:val="0"/>
          <w:sz w:val="28"/>
          <w:szCs w:val="28"/>
        </w:rPr>
        <w:t xml:space="preserve">        В МОУ «НШДС №1»</w:t>
      </w:r>
      <w:r>
        <w:rPr>
          <w:rFonts w:ascii="Times New Roman" w:hAnsi="Times New Roman"/>
          <w:b w:val="0"/>
          <w:sz w:val="28"/>
          <w:szCs w:val="28"/>
        </w:rPr>
        <w:t xml:space="preserve"> работает столовая</w:t>
      </w:r>
      <w:r w:rsidRPr="0055573D">
        <w:rPr>
          <w:rStyle w:val="Zag11"/>
          <w:rFonts w:ascii="Times New Roman" w:hAnsi="Times New Roman"/>
          <w:b w:val="0"/>
          <w:sz w:val="28"/>
          <w:szCs w:val="28"/>
        </w:rPr>
        <w:t>,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позволяющая организовывать горячие обеды в урочное</w:t>
      </w:r>
      <w:r>
        <w:rPr>
          <w:rFonts w:ascii="Times New Roman" w:hAnsi="Times New Roman"/>
          <w:b w:val="0"/>
          <w:sz w:val="28"/>
          <w:szCs w:val="28"/>
        </w:rPr>
        <w:t xml:space="preserve"> и внеурочное 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время. Охвачено горячим питанием 100% обучающихся частично за счет </w:t>
      </w:r>
      <w:r>
        <w:rPr>
          <w:rFonts w:ascii="Times New Roman" w:hAnsi="Times New Roman"/>
          <w:b w:val="0"/>
          <w:sz w:val="28"/>
          <w:szCs w:val="28"/>
        </w:rPr>
        <w:t>средств республиканского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бюджета, а также дети имеют возможность получать горячее питание за счет родительских средств</w:t>
      </w:r>
      <w:r>
        <w:rPr>
          <w:rFonts w:ascii="Times New Roman" w:hAnsi="Times New Roman"/>
          <w:b w:val="0"/>
          <w:sz w:val="28"/>
          <w:szCs w:val="28"/>
        </w:rPr>
        <w:t xml:space="preserve"> (группы продленного дня)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. Школьная столовая рассчитана на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мест, питание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55573D">
        <w:rPr>
          <w:rFonts w:ascii="Times New Roman" w:hAnsi="Times New Roman"/>
          <w:b w:val="0"/>
          <w:sz w:val="28"/>
          <w:szCs w:val="28"/>
        </w:rPr>
        <w:t xml:space="preserve"> осуществляется по сп</w:t>
      </w:r>
      <w:r>
        <w:rPr>
          <w:rFonts w:ascii="Times New Roman" w:hAnsi="Times New Roman"/>
          <w:b w:val="0"/>
          <w:sz w:val="28"/>
          <w:szCs w:val="28"/>
        </w:rPr>
        <w:t xml:space="preserve">ециально </w:t>
      </w:r>
      <w:r w:rsidRPr="00867CF1">
        <w:rPr>
          <w:rFonts w:ascii="Times New Roman" w:hAnsi="Times New Roman"/>
          <w:b w:val="0"/>
          <w:sz w:val="28"/>
          <w:szCs w:val="28"/>
        </w:rPr>
        <w:t>разработанному графику, утвержденному директором МОУ «НШДС №1»:</w:t>
      </w:r>
    </w:p>
    <w:p w:rsidR="00B27F07" w:rsidRPr="00867CF1" w:rsidRDefault="0009594E" w:rsidP="00B27F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смена:  9.25 (1</w:t>
      </w:r>
      <w:r w:rsidR="00B27F07" w:rsidRPr="00867CF1">
        <w:rPr>
          <w:rFonts w:ascii="Times New Roman" w:hAnsi="Times New Roman"/>
          <w:sz w:val="28"/>
          <w:szCs w:val="28"/>
        </w:rPr>
        <w:t>классы), 10.</w:t>
      </w:r>
      <w:r>
        <w:rPr>
          <w:rFonts w:ascii="Times New Roman" w:hAnsi="Times New Roman"/>
          <w:sz w:val="28"/>
          <w:szCs w:val="28"/>
        </w:rPr>
        <w:t>50 (4</w:t>
      </w:r>
      <w:r w:rsidR="00B27F07" w:rsidRPr="00867CF1"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>, 2б</w:t>
      </w:r>
      <w:r w:rsidR="00B27F07" w:rsidRPr="00867CF1">
        <w:rPr>
          <w:rFonts w:ascii="Times New Roman" w:hAnsi="Times New Roman"/>
          <w:sz w:val="28"/>
          <w:szCs w:val="28"/>
        </w:rPr>
        <w:t>);</w:t>
      </w:r>
    </w:p>
    <w:p w:rsidR="00B27F07" w:rsidRPr="00867CF1" w:rsidRDefault="00B27F07" w:rsidP="00B27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F1">
        <w:rPr>
          <w:rFonts w:ascii="Times New Roman" w:hAnsi="Times New Roman"/>
          <w:sz w:val="28"/>
          <w:szCs w:val="28"/>
        </w:rPr>
        <w:t>2 смена: 15.</w:t>
      </w:r>
      <w:r w:rsidR="0009594E">
        <w:rPr>
          <w:rFonts w:ascii="Times New Roman" w:hAnsi="Times New Roman"/>
          <w:sz w:val="28"/>
          <w:szCs w:val="28"/>
        </w:rPr>
        <w:t>00 (2а</w:t>
      </w:r>
      <w:proofErr w:type="gramStart"/>
      <w:r w:rsidR="0009594E">
        <w:rPr>
          <w:rFonts w:ascii="Times New Roman" w:hAnsi="Times New Roman"/>
          <w:sz w:val="28"/>
          <w:szCs w:val="28"/>
        </w:rPr>
        <w:t>,в</w:t>
      </w:r>
      <w:proofErr w:type="gramEnd"/>
      <w:r w:rsidR="0009594E">
        <w:rPr>
          <w:rFonts w:ascii="Times New Roman" w:hAnsi="Times New Roman"/>
          <w:sz w:val="28"/>
          <w:szCs w:val="28"/>
        </w:rPr>
        <w:t xml:space="preserve"> классы), 16.0</w:t>
      </w:r>
      <w:r w:rsidRPr="00867CF1">
        <w:rPr>
          <w:rFonts w:ascii="Times New Roman" w:hAnsi="Times New Roman"/>
          <w:sz w:val="28"/>
          <w:szCs w:val="28"/>
        </w:rPr>
        <w:t>5 (3</w:t>
      </w:r>
      <w:r w:rsidR="0009594E">
        <w:rPr>
          <w:rFonts w:ascii="Times New Roman" w:hAnsi="Times New Roman"/>
          <w:sz w:val="28"/>
          <w:szCs w:val="28"/>
        </w:rPr>
        <w:t>а,б</w:t>
      </w:r>
      <w:r w:rsidRPr="00867CF1">
        <w:rPr>
          <w:rFonts w:ascii="Times New Roman" w:hAnsi="Times New Roman"/>
          <w:sz w:val="28"/>
          <w:szCs w:val="28"/>
        </w:rPr>
        <w:t xml:space="preserve"> классы)</w:t>
      </w:r>
      <w:r>
        <w:rPr>
          <w:rFonts w:ascii="Times New Roman" w:hAnsi="Times New Roman"/>
          <w:sz w:val="28"/>
          <w:szCs w:val="28"/>
        </w:rPr>
        <w:t>.</w:t>
      </w:r>
    </w:p>
    <w:p w:rsidR="00B27F07" w:rsidRPr="0061548A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67CF1">
        <w:rPr>
          <w:rFonts w:ascii="Times New Roman" w:hAnsi="Times New Roman"/>
          <w:b w:val="0"/>
          <w:sz w:val="28"/>
          <w:szCs w:val="28"/>
        </w:rPr>
        <w:t xml:space="preserve"> Оборудование столовой находится в удовлетворительном состоянии.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Работники столовой выполняют гигиенические требования к срокам  годности и условиям хранения пищевых продуктов в соответствии с правилом 2.3.2. «Продовольственные и пищевые продукты», а также приложение №1-5  к СанПиН 2.3.2. 1324-03 «Условия хранения, сроки годности особо скоропортящихся продуктов при температуре (4+-/2 град. </w:t>
      </w:r>
      <w:proofErr w:type="gramStart"/>
      <w:r w:rsidRPr="0061548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61548A">
        <w:rPr>
          <w:rFonts w:ascii="Times New Roman" w:hAnsi="Times New Roman"/>
          <w:b w:val="0"/>
          <w:sz w:val="28"/>
          <w:szCs w:val="28"/>
        </w:rPr>
        <w:t xml:space="preserve">°). Соблюдаются правила личной гигиены сотрудниками пищеблока, требования  к санитарному состоянию и содержанию столовой. </w:t>
      </w:r>
    </w:p>
    <w:p w:rsidR="00B27F07" w:rsidRPr="0061548A" w:rsidRDefault="00B27F07" w:rsidP="00B27F07">
      <w:pPr>
        <w:pStyle w:val="a6"/>
        <w:tabs>
          <w:tab w:val="left" w:pos="6480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1548A">
        <w:rPr>
          <w:rFonts w:ascii="Times New Roman" w:hAnsi="Times New Roman"/>
          <w:b w:val="0"/>
          <w:sz w:val="28"/>
          <w:szCs w:val="28"/>
        </w:rPr>
        <w:t xml:space="preserve">     В </w:t>
      </w:r>
      <w:r>
        <w:rPr>
          <w:rFonts w:ascii="Times New Roman" w:hAnsi="Times New Roman"/>
          <w:b w:val="0"/>
          <w:sz w:val="28"/>
          <w:szCs w:val="28"/>
        </w:rPr>
        <w:t>МОУ «НШДС №1»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оборудован </w:t>
      </w:r>
      <w:r>
        <w:rPr>
          <w:rFonts w:ascii="Times New Roman" w:hAnsi="Times New Roman"/>
          <w:b w:val="0"/>
          <w:sz w:val="28"/>
          <w:szCs w:val="28"/>
        </w:rPr>
        <w:t>медицинский кабинет, состоящий из приемного пункта, карантинного блока, прививочного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блока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, в котором есть необходимое оборудование: холодильник для лекарств, кушетка, столик со стеклом, шкаф для документов, ультрафиолетовая  настенная лампа. Создан банк данных по состоянию здоровья всех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1548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начальной школы </w:t>
      </w:r>
      <w:r w:rsidRPr="0061548A">
        <w:rPr>
          <w:rFonts w:ascii="Times New Roman" w:hAnsi="Times New Roman"/>
          <w:b w:val="0"/>
          <w:sz w:val="28"/>
          <w:szCs w:val="28"/>
        </w:rPr>
        <w:t>по данным медосмотров.</w:t>
      </w:r>
      <w:r w:rsidRPr="0061548A">
        <w:rPr>
          <w:rFonts w:ascii="Times New Roman" w:hAnsi="Times New Roman"/>
          <w:sz w:val="28"/>
          <w:szCs w:val="28"/>
        </w:rPr>
        <w:t xml:space="preserve"> </w:t>
      </w:r>
      <w:r w:rsidRPr="0061548A">
        <w:rPr>
          <w:rFonts w:ascii="Times New Roman" w:hAnsi="Times New Roman"/>
          <w:b w:val="0"/>
          <w:bCs w:val="0"/>
          <w:sz w:val="28"/>
          <w:szCs w:val="28"/>
        </w:rPr>
        <w:t xml:space="preserve">Согласно календарю прививок все дети получают вакцинацию в течение года: реакция Манту, прививки БЦЖ, от краснухи, кори, </w:t>
      </w:r>
      <w:proofErr w:type="spellStart"/>
      <w:r w:rsidRPr="0061548A">
        <w:rPr>
          <w:rFonts w:ascii="Times New Roman" w:hAnsi="Times New Roman"/>
          <w:b w:val="0"/>
          <w:bCs w:val="0"/>
          <w:sz w:val="28"/>
          <w:szCs w:val="28"/>
        </w:rPr>
        <w:t>паратита</w:t>
      </w:r>
      <w:proofErr w:type="spellEnd"/>
      <w:r w:rsidRPr="0061548A">
        <w:rPr>
          <w:rFonts w:ascii="Times New Roman" w:hAnsi="Times New Roman"/>
          <w:b w:val="0"/>
          <w:bCs w:val="0"/>
          <w:sz w:val="28"/>
          <w:szCs w:val="28"/>
        </w:rPr>
        <w:t>, гриппа, гепатита</w:t>
      </w:r>
      <w:proofErr w:type="gramStart"/>
      <w:r w:rsidRPr="0061548A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proofErr w:type="gramEnd"/>
      <w:r w:rsidRPr="0061548A">
        <w:rPr>
          <w:rFonts w:ascii="Times New Roman" w:hAnsi="Times New Roman"/>
          <w:b w:val="0"/>
          <w:bCs w:val="0"/>
          <w:sz w:val="28"/>
          <w:szCs w:val="28"/>
        </w:rPr>
        <w:t>, полиомиелита, дифтерии, столбняка, коклюша.</w:t>
      </w:r>
    </w:p>
    <w:p w:rsidR="00B27F07" w:rsidRPr="0059287E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87E">
        <w:rPr>
          <w:rFonts w:ascii="Times New Roman" w:hAnsi="Times New Roman"/>
          <w:sz w:val="28"/>
          <w:szCs w:val="28"/>
        </w:rPr>
        <w:t xml:space="preserve">      </w:t>
      </w:r>
      <w:r w:rsidRPr="0059287E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Квалифицированный состав специалистов</w:t>
      </w:r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, обеспечивает оздоровительную работу с </w:t>
      </w:r>
      <w:proofErr w:type="gramStart"/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обучающимися</w:t>
      </w:r>
      <w:proofErr w:type="gramEnd"/>
      <w:r w:rsidRPr="0061548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</w:t>
      </w:r>
      <w:r w:rsidRPr="0061548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МОУ «НШДС №1»</w:t>
      </w:r>
      <w:r w:rsidRPr="0061548A">
        <w:rPr>
          <w:rFonts w:ascii="Times New Roman" w:hAnsi="Times New Roman"/>
          <w:sz w:val="28"/>
          <w:szCs w:val="28"/>
        </w:rPr>
        <w:t xml:space="preserve"> работают  психолог, </w:t>
      </w:r>
      <w:r>
        <w:rPr>
          <w:rFonts w:ascii="Times New Roman" w:hAnsi="Times New Roman"/>
          <w:sz w:val="28"/>
          <w:szCs w:val="28"/>
        </w:rPr>
        <w:t>социальный педагог</w:t>
      </w:r>
      <w:r w:rsidRPr="006154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старшая вжатая</w:t>
      </w:r>
      <w:r w:rsidRPr="006154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548A">
        <w:rPr>
          <w:rFonts w:ascii="Times New Roman" w:hAnsi="Times New Roman"/>
          <w:sz w:val="28"/>
          <w:szCs w:val="28"/>
        </w:rPr>
        <w:t>которые</w:t>
      </w:r>
      <w:proofErr w:type="gramEnd"/>
      <w:r w:rsidRPr="0061548A">
        <w:rPr>
          <w:rFonts w:ascii="Times New Roman" w:hAnsi="Times New Roman"/>
          <w:sz w:val="28"/>
          <w:szCs w:val="28"/>
        </w:rPr>
        <w:t xml:space="preserve"> непосредственно осуществляют профилактическую работу совместно с классными </w:t>
      </w:r>
      <w:r w:rsidRPr="0061548A">
        <w:rPr>
          <w:rFonts w:ascii="Times New Roman" w:hAnsi="Times New Roman"/>
          <w:sz w:val="28"/>
          <w:szCs w:val="28"/>
        </w:rPr>
        <w:lastRenderedPageBreak/>
        <w:t xml:space="preserve">руководителями. Педагоги школы активно используют </w:t>
      </w:r>
      <w:proofErr w:type="spellStart"/>
      <w:r w:rsidRPr="0061548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1548A">
        <w:rPr>
          <w:rFonts w:ascii="Times New Roman" w:hAnsi="Times New Roman"/>
          <w:sz w:val="28"/>
          <w:szCs w:val="28"/>
        </w:rPr>
        <w:t xml:space="preserve"> технологии в </w:t>
      </w:r>
      <w:r>
        <w:rPr>
          <w:rFonts w:ascii="Times New Roman" w:hAnsi="Times New Roman"/>
          <w:sz w:val="28"/>
          <w:szCs w:val="28"/>
        </w:rPr>
        <w:t>урочной и во внеурочной деятельности.</w:t>
      </w:r>
      <w:r w:rsidRPr="0061548A">
        <w:rPr>
          <w:rFonts w:ascii="Times New Roman" w:hAnsi="Times New Roman"/>
          <w:sz w:val="28"/>
          <w:szCs w:val="28"/>
        </w:rPr>
        <w:t xml:space="preserve">  </w:t>
      </w:r>
    </w:p>
    <w:p w:rsidR="00B27F07" w:rsidRPr="00E8700D" w:rsidRDefault="00B27F07" w:rsidP="00B27F07">
      <w:pPr>
        <w:spacing w:after="0" w:line="240" w:lineRule="auto"/>
        <w:ind w:right="-11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700D">
        <w:rPr>
          <w:rFonts w:ascii="Times New Roman" w:hAnsi="Times New Roman"/>
          <w:color w:val="000000"/>
          <w:sz w:val="28"/>
          <w:szCs w:val="28"/>
        </w:rPr>
        <w:t xml:space="preserve">Ответственность и контроль за реализацию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E8700D">
        <w:rPr>
          <w:rFonts w:ascii="Times New Roman" w:hAnsi="Times New Roman"/>
          <w:color w:val="000000"/>
          <w:sz w:val="28"/>
          <w:szCs w:val="28"/>
        </w:rPr>
        <w:t xml:space="preserve"> возлагается на администрацию </w:t>
      </w:r>
      <w:r>
        <w:rPr>
          <w:rFonts w:ascii="Times New Roman" w:hAnsi="Times New Roman"/>
          <w:color w:val="000000"/>
          <w:sz w:val="28"/>
          <w:szCs w:val="28"/>
        </w:rPr>
        <w:t>МОУ «НШДС №1»</w:t>
      </w:r>
    </w:p>
    <w:p w:rsidR="00B27F07" w:rsidRDefault="00B27F07" w:rsidP="00B27F07">
      <w:pPr>
        <w:pStyle w:val="a4"/>
        <w:spacing w:before="0" w:beforeAutospacing="0" w:after="0" w:afterAutospacing="0"/>
        <w:ind w:right="147" w:firstLine="708"/>
        <w:jc w:val="center"/>
        <w:rPr>
          <w:sz w:val="28"/>
          <w:szCs w:val="28"/>
          <w:u w:val="single"/>
        </w:rPr>
      </w:pPr>
    </w:p>
    <w:p w:rsidR="00B27F07" w:rsidRPr="00C72187" w:rsidRDefault="00B27F07" w:rsidP="00B27F07">
      <w:pPr>
        <w:pStyle w:val="2"/>
        <w:tabs>
          <w:tab w:val="left" w:pos="9540"/>
        </w:tabs>
        <w:spacing w:after="0" w:line="240" w:lineRule="auto"/>
        <w:ind w:left="284" w:right="-159"/>
        <w:jc w:val="center"/>
        <w:rPr>
          <w:rStyle w:val="Zag11"/>
          <w:rFonts w:eastAsia="@Arial Unicode MS"/>
          <w:sz w:val="28"/>
          <w:szCs w:val="28"/>
          <w:u w:val="single"/>
          <w:lang w:val="ru-RU"/>
        </w:rPr>
      </w:pPr>
      <w:r w:rsidRPr="00C72187">
        <w:rPr>
          <w:rStyle w:val="Zag11"/>
          <w:rFonts w:eastAsia="@Arial Unicode MS"/>
          <w:sz w:val="28"/>
          <w:szCs w:val="28"/>
          <w:lang w:val="ru-RU"/>
        </w:rPr>
        <w:t xml:space="preserve">2. </w:t>
      </w:r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Рациональная организация учебной и </w:t>
      </w:r>
      <w:proofErr w:type="spellStart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>внеучебной</w:t>
      </w:r>
      <w:proofErr w:type="spellEnd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 деятельности </w:t>
      </w:r>
      <w:proofErr w:type="gramStart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>обучающихся</w:t>
      </w:r>
      <w:proofErr w:type="gramEnd"/>
      <w:r w:rsidRPr="00C72187">
        <w:rPr>
          <w:rStyle w:val="Zag11"/>
          <w:rFonts w:eastAsia="@Arial Unicode MS"/>
          <w:sz w:val="28"/>
          <w:szCs w:val="28"/>
          <w:u w:val="single"/>
          <w:lang w:val="ru-RU"/>
        </w:rPr>
        <w:t xml:space="preserve"> МОУ </w:t>
      </w:r>
      <w:r>
        <w:rPr>
          <w:rStyle w:val="Zag11"/>
          <w:rFonts w:eastAsia="@Arial Unicode MS"/>
          <w:sz w:val="28"/>
          <w:szCs w:val="28"/>
          <w:u w:val="single"/>
          <w:lang w:val="ru-RU"/>
        </w:rPr>
        <w:t>«НШДС №1»</w:t>
      </w:r>
    </w:p>
    <w:p w:rsidR="00B27F07" w:rsidRPr="00984937" w:rsidRDefault="00B27F07" w:rsidP="00B27F07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2467D6">
        <w:rPr>
          <w:rStyle w:val="Zag11"/>
          <w:rFonts w:eastAsia="@Arial Unicode MS"/>
          <w:b/>
          <w:sz w:val="28"/>
          <w:szCs w:val="28"/>
          <w:lang w:val="ru-RU"/>
        </w:rPr>
        <w:t xml:space="preserve">  </w:t>
      </w:r>
      <w:proofErr w:type="gramStart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Рациональная организация учебной и </w:t>
      </w:r>
      <w:proofErr w:type="spellStart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>внеучебной</w:t>
      </w:r>
      <w:proofErr w:type="spellEnd"/>
      <w:r w:rsidRPr="00984937">
        <w:rPr>
          <w:rStyle w:val="Zag11"/>
          <w:rFonts w:eastAsia="@Arial Unicode MS"/>
          <w:i w:val="0"/>
          <w:sz w:val="28"/>
          <w:szCs w:val="28"/>
          <w:lang w:val="ru-RU"/>
        </w:rPr>
        <w:t xml:space="preserve"> деятельности обучающихся, </w:t>
      </w:r>
      <w:r w:rsidRPr="00984937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внеучебной</w:t>
      </w:r>
      <w:proofErr w:type="spellEnd"/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B27F07" w:rsidRPr="00984937" w:rsidRDefault="00B27F07" w:rsidP="00B27F07">
      <w:pPr>
        <w:widowControl w:val="0"/>
        <w:numPr>
          <w:ilvl w:val="0"/>
          <w:numId w:val="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98493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B27F07" w:rsidRDefault="00B27F07" w:rsidP="00B27F0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p w:rsidR="00B27F07" w:rsidRPr="00C72187" w:rsidRDefault="00B27F07" w:rsidP="0009594E">
      <w:pPr>
        <w:tabs>
          <w:tab w:val="left" w:leader="dot" w:pos="624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 </w:t>
      </w:r>
      <w:r w:rsidRPr="00C72187">
        <w:rPr>
          <w:rFonts w:ascii="Times New Roman" w:hAnsi="Times New Roman"/>
          <w:sz w:val="28"/>
          <w:szCs w:val="28"/>
        </w:rPr>
        <w:t xml:space="preserve">В МОУ </w:t>
      </w:r>
      <w:r>
        <w:rPr>
          <w:rFonts w:ascii="Times New Roman" w:hAnsi="Times New Roman"/>
          <w:sz w:val="28"/>
          <w:szCs w:val="28"/>
        </w:rPr>
        <w:t>«НШДС №1»</w:t>
      </w:r>
      <w:r w:rsidRPr="00C72187">
        <w:rPr>
          <w:rFonts w:ascii="Times New Roman" w:hAnsi="Times New Roman"/>
          <w:sz w:val="28"/>
          <w:szCs w:val="28"/>
        </w:rPr>
        <w:t xml:space="preserve"> соблюдаются требования санитарно-гигиенических норм. </w:t>
      </w:r>
      <w:r w:rsidRPr="00C72187">
        <w:rPr>
          <w:rFonts w:ascii="Times New Roman" w:hAnsi="Times New Roman"/>
          <w:color w:val="000000"/>
          <w:sz w:val="28"/>
          <w:szCs w:val="28"/>
        </w:rPr>
        <w:t xml:space="preserve">При  составлении школьного режима работы  учитываются следующие моменты: </w:t>
      </w:r>
    </w:p>
    <w:p w:rsidR="00B27F07" w:rsidRPr="00C72187" w:rsidRDefault="00B27F07" w:rsidP="0009594E">
      <w:pPr>
        <w:numPr>
          <w:ilvl w:val="0"/>
          <w:numId w:val="2"/>
        </w:num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 xml:space="preserve">обучение проводится в две смены </w:t>
      </w:r>
      <w:r w:rsidR="000959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2187">
        <w:rPr>
          <w:rFonts w:ascii="Times New Roman" w:hAnsi="Times New Roman"/>
          <w:color w:val="000000"/>
          <w:sz w:val="28"/>
          <w:szCs w:val="28"/>
        </w:rPr>
        <w:t>1 классы обучаются в первую смену;</w:t>
      </w:r>
    </w:p>
    <w:p w:rsidR="00B27F07" w:rsidRPr="00A0311E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1E">
        <w:rPr>
          <w:rFonts w:ascii="Times New Roman" w:hAnsi="Times New Roman"/>
          <w:sz w:val="28"/>
          <w:szCs w:val="28"/>
        </w:rPr>
        <w:t xml:space="preserve">максимально допустимая недельная нагрузка при пятидневной неделе в 1-х классах – 20 часов, во 2-4-х классах </w:t>
      </w:r>
      <w:r w:rsidR="0009594E">
        <w:rPr>
          <w:rFonts w:ascii="Times New Roman" w:hAnsi="Times New Roman"/>
          <w:sz w:val="28"/>
          <w:szCs w:val="28"/>
        </w:rPr>
        <w:t xml:space="preserve"> при пятидневной неделе– 23</w:t>
      </w:r>
      <w:r w:rsidRPr="00A0311E">
        <w:rPr>
          <w:rFonts w:ascii="Times New Roman" w:hAnsi="Times New Roman"/>
          <w:sz w:val="28"/>
          <w:szCs w:val="28"/>
        </w:rPr>
        <w:t xml:space="preserve"> часов;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>продолжительность уроков:  в 1-х классах – 35 минут</w:t>
      </w:r>
      <w:r w:rsidR="0009594E">
        <w:rPr>
          <w:rFonts w:ascii="Times New Roman" w:hAnsi="Times New Roman"/>
          <w:color w:val="000000"/>
          <w:sz w:val="28"/>
          <w:szCs w:val="28"/>
        </w:rPr>
        <w:t xml:space="preserve"> (первое полугодие)</w:t>
      </w:r>
      <w:r w:rsidRPr="00C72187">
        <w:rPr>
          <w:rFonts w:ascii="Times New Roman" w:hAnsi="Times New Roman"/>
          <w:color w:val="000000"/>
          <w:sz w:val="28"/>
          <w:szCs w:val="28"/>
        </w:rPr>
        <w:t>,</w:t>
      </w:r>
      <w:r w:rsidR="0009594E">
        <w:rPr>
          <w:rFonts w:ascii="Times New Roman" w:hAnsi="Times New Roman"/>
          <w:color w:val="000000"/>
          <w:sz w:val="28"/>
          <w:szCs w:val="28"/>
        </w:rPr>
        <w:t xml:space="preserve"> 40 минут (второе полугодие);</w:t>
      </w:r>
      <w:r w:rsidRPr="00C72187">
        <w:rPr>
          <w:rFonts w:ascii="Times New Roman" w:hAnsi="Times New Roman"/>
          <w:color w:val="000000"/>
          <w:sz w:val="28"/>
          <w:szCs w:val="28"/>
        </w:rPr>
        <w:t xml:space="preserve">   во 2 - 4-х классах –4</w:t>
      </w:r>
      <w:r w:rsidR="0009594E">
        <w:rPr>
          <w:rFonts w:ascii="Times New Roman" w:hAnsi="Times New Roman"/>
          <w:color w:val="000000"/>
          <w:sz w:val="28"/>
          <w:szCs w:val="28"/>
        </w:rPr>
        <w:t>5</w:t>
      </w:r>
      <w:r w:rsidRPr="00C72187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 xml:space="preserve">уроки проводятся с обязательным проведением физкультурных </w:t>
      </w:r>
      <w:r w:rsidRPr="00C72187">
        <w:rPr>
          <w:rFonts w:ascii="Times New Roman" w:hAnsi="Times New Roman"/>
          <w:color w:val="000000"/>
          <w:sz w:val="28"/>
          <w:szCs w:val="28"/>
        </w:rPr>
        <w:lastRenderedPageBreak/>
        <w:t>минуток, пальчиковых гимнастик, расслабляющих упражнений для глаз.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87">
        <w:rPr>
          <w:rFonts w:ascii="Times New Roman" w:hAnsi="Times New Roman"/>
          <w:color w:val="000000"/>
          <w:sz w:val="28"/>
          <w:szCs w:val="28"/>
        </w:rPr>
        <w:t xml:space="preserve">расписание уроков строится в соответствии с ранговой шкалой трудности предметов и </w:t>
      </w:r>
      <w:r w:rsidRPr="00C72187">
        <w:rPr>
          <w:rFonts w:ascii="Times New Roman" w:hAnsi="Times New Roman"/>
          <w:sz w:val="28"/>
          <w:szCs w:val="28"/>
        </w:rPr>
        <w:t xml:space="preserve">ежегодно  утверждается службой </w:t>
      </w:r>
      <w:proofErr w:type="spellStart"/>
      <w:r w:rsidRPr="00C7218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C72187">
        <w:rPr>
          <w:rFonts w:ascii="Times New Roman" w:hAnsi="Times New Roman"/>
          <w:sz w:val="28"/>
          <w:szCs w:val="28"/>
        </w:rPr>
        <w:t>.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58"/>
        <w:rPr>
          <w:rFonts w:ascii="Times New Roman" w:hAnsi="Times New Roman"/>
          <w:sz w:val="28"/>
          <w:szCs w:val="28"/>
        </w:rPr>
      </w:pPr>
      <w:r w:rsidRPr="00C72187">
        <w:rPr>
          <w:rFonts w:ascii="Times New Roman" w:hAnsi="Times New Roman"/>
          <w:sz w:val="28"/>
          <w:szCs w:val="28"/>
        </w:rPr>
        <w:t xml:space="preserve">продолжительность перемен не менее 10 минут, 2 большие перемены по 20 минут после 2 и 3-го уроков.  </w:t>
      </w:r>
    </w:p>
    <w:p w:rsidR="00B27F07" w:rsidRPr="00C72187" w:rsidRDefault="00B27F07" w:rsidP="00B27F0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объем домашних заданий во 2-4-х классах строго соответствуют требованиям </w:t>
      </w:r>
      <w:proofErr w:type="spellStart"/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СаНПиНов</w:t>
      </w:r>
      <w:proofErr w:type="spellEnd"/>
      <w:r w:rsidRPr="00C72187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, в 1 классах домашнее задание задается со второго полугодия.</w:t>
      </w:r>
    </w:p>
    <w:p w:rsidR="00B27F07" w:rsidRPr="00317AC7" w:rsidRDefault="00B27F07" w:rsidP="00B27F07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C72187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не менее 30 </w:t>
      </w:r>
      <w:r w:rsidRPr="00317AC7">
        <w:rPr>
          <w:rFonts w:ascii="Times New Roman" w:hAnsi="Times New Roman"/>
          <w:sz w:val="28"/>
          <w:szCs w:val="28"/>
        </w:rPr>
        <w:t xml:space="preserve">календарных дней, </w:t>
      </w:r>
      <w:proofErr w:type="gramStart"/>
      <w:r w:rsidRPr="00317AC7">
        <w:rPr>
          <w:rFonts w:ascii="Times New Roman" w:hAnsi="Times New Roman"/>
          <w:sz w:val="28"/>
          <w:szCs w:val="28"/>
        </w:rPr>
        <w:t>для</w:t>
      </w:r>
      <w:proofErr w:type="gramEnd"/>
      <w:r w:rsidRPr="00317AC7">
        <w:rPr>
          <w:rFonts w:ascii="Times New Roman" w:hAnsi="Times New Roman"/>
          <w:sz w:val="28"/>
          <w:szCs w:val="28"/>
        </w:rPr>
        <w:t xml:space="preserve"> обучающихся в первых классах – дополнительные недельные каникулы в феврале.</w:t>
      </w:r>
    </w:p>
    <w:p w:rsidR="00B27F07" w:rsidRDefault="00B27F07" w:rsidP="00B27F0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i w:val="0"/>
          <w:lang w:val="ru-RU"/>
        </w:rPr>
      </w:pPr>
    </w:p>
    <w:p w:rsidR="00B27F07" w:rsidRPr="0009594E" w:rsidRDefault="00B27F07" w:rsidP="00B27F07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 xml:space="preserve"> Педагогический коллектив МОУ </w:t>
      </w:r>
      <w:r>
        <w:rPr>
          <w:rFonts w:ascii="Times New Roman" w:hAnsi="Times New Roman"/>
          <w:sz w:val="28"/>
          <w:szCs w:val="28"/>
        </w:rPr>
        <w:t xml:space="preserve">«НШДС №1» учитывает в </w:t>
      </w:r>
      <w:r w:rsidRPr="00317AC7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Pr="00317AC7">
        <w:rPr>
          <w:rStyle w:val="a5"/>
          <w:rFonts w:ascii="Times New Roman" w:hAnsi="Times New Roman"/>
          <w:b w:val="0"/>
          <w:sz w:val="28"/>
          <w:szCs w:val="28"/>
        </w:rPr>
        <w:t>индивидуальные осо</w:t>
      </w:r>
      <w:r w:rsidRPr="00317AC7">
        <w:rPr>
          <w:rStyle w:val="a5"/>
          <w:rFonts w:ascii="Times New Roman" w:hAnsi="Times New Roman"/>
          <w:b w:val="0"/>
          <w:sz w:val="28"/>
          <w:szCs w:val="28"/>
        </w:rPr>
        <w:softHyphen/>
        <w:t>бенности развития обучающихся</w:t>
      </w:r>
      <w:r w:rsidRPr="00317AC7">
        <w:rPr>
          <w:rFonts w:ascii="Times New Roman" w:hAnsi="Times New Roman"/>
          <w:sz w:val="28"/>
          <w:szCs w:val="28"/>
        </w:rPr>
        <w:t xml:space="preserve">, их темпа </w:t>
      </w:r>
      <w:r w:rsidRPr="0009594E">
        <w:rPr>
          <w:rFonts w:ascii="Times New Roman" w:hAnsi="Times New Roman"/>
          <w:sz w:val="28"/>
          <w:szCs w:val="28"/>
        </w:rPr>
        <w:t xml:space="preserve">развития и темп деятельности. </w:t>
      </w:r>
    </w:p>
    <w:p w:rsidR="00B27F07" w:rsidRPr="0009594E" w:rsidRDefault="00B27F07" w:rsidP="00B27F07">
      <w:pPr>
        <w:tabs>
          <w:tab w:val="left" w:pos="9540"/>
        </w:tabs>
        <w:spacing w:after="0" w:line="240" w:lineRule="auto"/>
        <w:ind w:right="-158"/>
        <w:rPr>
          <w:rFonts w:ascii="Times New Roman" w:hAnsi="Times New Roman"/>
          <w:sz w:val="28"/>
          <w:szCs w:val="28"/>
        </w:rPr>
      </w:pPr>
      <w:r w:rsidRPr="0009594E">
        <w:rPr>
          <w:rFonts w:ascii="Times New Roman" w:hAnsi="Times New Roman"/>
          <w:sz w:val="28"/>
          <w:szCs w:val="28"/>
        </w:rPr>
        <w:t>Обучение в начальных классах осуществляется:</w:t>
      </w:r>
      <w:r w:rsidRPr="0009594E">
        <w:rPr>
          <w:rFonts w:ascii="Times New Roman" w:hAnsi="Times New Roman"/>
          <w:sz w:val="28"/>
          <w:szCs w:val="28"/>
        </w:rPr>
        <w:tab/>
      </w:r>
    </w:p>
    <w:p w:rsidR="00B27F07" w:rsidRPr="0009594E" w:rsidRDefault="00B27F07" w:rsidP="0009594E">
      <w:pPr>
        <w:pStyle w:val="a"/>
        <w:numPr>
          <w:ilvl w:val="0"/>
          <w:numId w:val="3"/>
        </w:numPr>
        <w:tabs>
          <w:tab w:val="left" w:pos="9540"/>
        </w:tabs>
        <w:spacing w:line="240" w:lineRule="auto"/>
        <w:ind w:right="-158"/>
        <w:rPr>
          <w:sz w:val="28"/>
        </w:rPr>
      </w:pPr>
      <w:r w:rsidRPr="0009594E">
        <w:rPr>
          <w:sz w:val="28"/>
        </w:rPr>
        <w:t xml:space="preserve">по развивающей системе Л.В. </w:t>
      </w:r>
      <w:proofErr w:type="spellStart"/>
      <w:r w:rsidRPr="0009594E">
        <w:rPr>
          <w:sz w:val="28"/>
        </w:rPr>
        <w:t>Занкова</w:t>
      </w:r>
      <w:proofErr w:type="spellEnd"/>
      <w:r w:rsidRPr="0009594E">
        <w:rPr>
          <w:sz w:val="28"/>
        </w:rPr>
        <w:t xml:space="preserve">, отнесенной к завершенной предметной линии и разработанной в соответствии с Федеральными государственными </w:t>
      </w:r>
      <w:r w:rsidR="0009594E" w:rsidRPr="0009594E">
        <w:rPr>
          <w:sz w:val="28"/>
        </w:rPr>
        <w:t>стандартами;</w:t>
      </w:r>
    </w:p>
    <w:p w:rsidR="0009594E" w:rsidRPr="0009594E" w:rsidRDefault="0009594E" w:rsidP="0009594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9594E">
        <w:rPr>
          <w:rFonts w:ascii="Times New Roman" w:hAnsi="Times New Roman"/>
          <w:sz w:val="28"/>
          <w:szCs w:val="28"/>
        </w:rPr>
        <w:t>УМК «Планета знаний».</w:t>
      </w:r>
    </w:p>
    <w:p w:rsidR="00B27F07" w:rsidRPr="00317AC7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На уроках:</w:t>
      </w:r>
    </w:p>
    <w:p w:rsidR="00B27F07" w:rsidRPr="00317AC7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 xml:space="preserve">применяются </w:t>
      </w:r>
      <w:proofErr w:type="spellStart"/>
      <w:r w:rsidRPr="00317AC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317AC7">
        <w:rPr>
          <w:rFonts w:ascii="Times New Roman" w:hAnsi="Times New Roman"/>
          <w:sz w:val="28"/>
          <w:szCs w:val="28"/>
        </w:rPr>
        <w:t xml:space="preserve"> задания для самостоятельной работы;</w:t>
      </w:r>
    </w:p>
    <w:p w:rsidR="00B27F07" w:rsidRPr="00317AC7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разработаны индивидуальные карточки (для детей, испытывающих трудности);</w:t>
      </w:r>
    </w:p>
    <w:p w:rsidR="00B27F07" w:rsidRPr="00D70C36" w:rsidRDefault="00B27F07" w:rsidP="00B27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7AC7">
        <w:rPr>
          <w:rFonts w:ascii="Times New Roman" w:hAnsi="Times New Roman"/>
          <w:sz w:val="28"/>
          <w:szCs w:val="28"/>
        </w:rPr>
        <w:t xml:space="preserve">проводятся нетрадиционные формы уроков (уроки-игры, дискуссии, соревнования, путешествия, консультации, аукционы, конкурсы, фантазии, лекции, экскурсии, </w:t>
      </w:r>
      <w:r w:rsidRPr="00317AC7">
        <w:rPr>
          <w:rFonts w:ascii="Times New Roman" w:hAnsi="Times New Roman"/>
          <w:bCs/>
          <w:sz w:val="28"/>
          <w:szCs w:val="28"/>
        </w:rPr>
        <w:t xml:space="preserve"> уроки обобщения, театрализованные уроки, концерты, уроки с групповыми формами работы, уроки </w:t>
      </w:r>
      <w:proofErr w:type="spellStart"/>
      <w:r w:rsidRPr="00D70C36">
        <w:rPr>
          <w:rFonts w:ascii="Times New Roman" w:hAnsi="Times New Roman"/>
          <w:bCs/>
          <w:sz w:val="28"/>
          <w:szCs w:val="28"/>
        </w:rPr>
        <w:t>взаимообучения</w:t>
      </w:r>
      <w:proofErr w:type="spellEnd"/>
      <w:r w:rsidRPr="00D70C36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B27F07" w:rsidRPr="0009594E" w:rsidRDefault="0009594E" w:rsidP="0009594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Zag11"/>
          <w:rFonts w:ascii="Times New Roman" w:hAnsi="Times New Roman"/>
          <w:sz w:val="28"/>
          <w:szCs w:val="28"/>
        </w:rPr>
        <w:t>используются  возможности</w:t>
      </w:r>
      <w:r w:rsidR="00B27F07" w:rsidRPr="0009594E">
        <w:rPr>
          <w:rStyle w:val="Zag11"/>
          <w:rFonts w:ascii="Times New Roman" w:hAnsi="Times New Roman"/>
          <w:sz w:val="28"/>
          <w:szCs w:val="28"/>
        </w:rPr>
        <w:t xml:space="preserve"> </w:t>
      </w:r>
      <w:r>
        <w:rPr>
          <w:rStyle w:val="Zag11"/>
          <w:rFonts w:ascii="Times New Roman" w:hAnsi="Times New Roman"/>
          <w:sz w:val="28"/>
          <w:szCs w:val="28"/>
        </w:rPr>
        <w:t>образовательных комплексов</w:t>
      </w:r>
      <w:r w:rsidR="00B27F07" w:rsidRPr="0009594E">
        <w:rPr>
          <w:rFonts w:ascii="Times New Roman" w:hAnsi="Times New Roman"/>
          <w:color w:val="000000"/>
          <w:sz w:val="28"/>
          <w:szCs w:val="28"/>
        </w:rPr>
        <w:t>:</w:t>
      </w:r>
    </w:p>
    <w:p w:rsidR="00B27F07" w:rsidRDefault="00B27F07" w:rsidP="00B2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70C36">
        <w:rPr>
          <w:rFonts w:ascii="Times New Roman" w:hAnsi="Times New Roman"/>
          <w:color w:val="000000"/>
          <w:sz w:val="28"/>
          <w:szCs w:val="28"/>
        </w:rPr>
        <w:t xml:space="preserve"> учебно-методический </w:t>
      </w:r>
      <w:r w:rsidR="0009594E">
        <w:rPr>
          <w:rFonts w:ascii="Times New Roman" w:hAnsi="Times New Roman"/>
          <w:color w:val="000000"/>
          <w:sz w:val="28"/>
          <w:szCs w:val="28"/>
        </w:rPr>
        <w:t xml:space="preserve">материал </w:t>
      </w:r>
      <w:r w:rsidRPr="00D70C36">
        <w:rPr>
          <w:rFonts w:ascii="Times New Roman" w:hAnsi="Times New Roman"/>
          <w:sz w:val="28"/>
          <w:szCs w:val="28"/>
        </w:rPr>
        <w:t xml:space="preserve">содержит </w:t>
      </w:r>
      <w:r w:rsidR="0009594E">
        <w:rPr>
          <w:rFonts w:ascii="Times New Roman" w:hAnsi="Times New Roman"/>
          <w:sz w:val="28"/>
          <w:szCs w:val="28"/>
        </w:rPr>
        <w:t>задания</w:t>
      </w:r>
      <w:r w:rsidRPr="00D70C36">
        <w:rPr>
          <w:rFonts w:ascii="Times New Roman" w:hAnsi="Times New Roman"/>
          <w:sz w:val="28"/>
          <w:szCs w:val="28"/>
        </w:rPr>
        <w:t xml:space="preserve">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</w:t>
      </w:r>
      <w:r w:rsidRPr="00E8700D">
        <w:rPr>
          <w:rFonts w:ascii="Times New Roman" w:hAnsi="Times New Roman"/>
          <w:sz w:val="28"/>
          <w:szCs w:val="28"/>
        </w:rPr>
        <w:t xml:space="preserve">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00D">
        <w:rPr>
          <w:rFonts w:ascii="Times New Roman" w:hAnsi="Times New Roman"/>
          <w:sz w:val="28"/>
          <w:szCs w:val="28"/>
        </w:rPr>
        <w:t xml:space="preserve"> имеет культурологический, этический и личностно ориентированный характер и обеспечивает возможность </w:t>
      </w:r>
      <w:r w:rsidRPr="00E8700D">
        <w:rPr>
          <w:rFonts w:ascii="Times New Roman" w:hAnsi="Times New Roman"/>
          <w:sz w:val="28"/>
          <w:szCs w:val="28"/>
        </w:rPr>
        <w:lastRenderedPageBreak/>
        <w:t>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</w:t>
      </w:r>
      <w:r>
        <w:rPr>
          <w:rFonts w:ascii="Times New Roman" w:hAnsi="Times New Roman"/>
          <w:sz w:val="28"/>
          <w:szCs w:val="28"/>
        </w:rPr>
        <w:t>риродном и социальном окружении;</w:t>
      </w:r>
    </w:p>
    <w:p w:rsidR="00B27F07" w:rsidRPr="00E8700D" w:rsidRDefault="00B27F07" w:rsidP="00B27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700D">
        <w:rPr>
          <w:rFonts w:ascii="Times New Roman" w:hAnsi="Times New Roman"/>
          <w:sz w:val="28"/>
          <w:szCs w:val="28"/>
        </w:rPr>
        <w:t xml:space="preserve">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E8700D">
        <w:rPr>
          <w:rFonts w:ascii="Times New Roman" w:hAnsi="Times New Roman"/>
          <w:sz w:val="28"/>
          <w:szCs w:val="28"/>
        </w:rPr>
        <w:t>к</w:t>
      </w:r>
      <w:proofErr w:type="gramEnd"/>
      <w:r w:rsidRPr="00E8700D">
        <w:rPr>
          <w:rFonts w:ascii="Times New Roman" w:hAnsi="Times New Roman"/>
          <w:sz w:val="28"/>
          <w:szCs w:val="28"/>
        </w:rPr>
        <w:t xml:space="preserve"> учебной.</w:t>
      </w:r>
    </w:p>
    <w:p w:rsidR="00B27F07" w:rsidRDefault="00B27F07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057F68">
        <w:rPr>
          <w:rFonts w:ascii="Times New Roman" w:hAnsi="Times New Roman"/>
          <w:sz w:val="28"/>
          <w:szCs w:val="28"/>
        </w:rPr>
        <w:t xml:space="preserve">ля формирования установки на безопасный, здоровый образ жизни в  </w:t>
      </w:r>
      <w:r>
        <w:rPr>
          <w:rFonts w:ascii="Times New Roman" w:hAnsi="Times New Roman"/>
          <w:sz w:val="28"/>
          <w:szCs w:val="28"/>
        </w:rPr>
        <w:t>комплекте</w:t>
      </w:r>
      <w:r w:rsidRPr="00057F68">
        <w:rPr>
          <w:rFonts w:ascii="Times New Roman" w:hAnsi="Times New Roman"/>
          <w:sz w:val="28"/>
          <w:szCs w:val="28"/>
        </w:rPr>
        <w:t xml:space="preserve"> учебников  </w:t>
      </w:r>
      <w:r>
        <w:rPr>
          <w:rFonts w:ascii="Times New Roman" w:hAnsi="Times New Roman"/>
          <w:sz w:val="28"/>
          <w:szCs w:val="28"/>
        </w:rPr>
        <w:t>данной развивающей системы</w:t>
      </w:r>
      <w:r w:rsidRPr="00057F68">
        <w:rPr>
          <w:rFonts w:ascii="Times New Roman" w:hAnsi="Times New Roman"/>
          <w:sz w:val="28"/>
          <w:szCs w:val="28"/>
        </w:rPr>
        <w:t xml:space="preserve">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09594E" w:rsidRDefault="0009594E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4E" w:rsidRPr="00057F68" w:rsidRDefault="0009594E" w:rsidP="00B2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внеурочное время реализуются тематические программы «Основы безопасности жизнедеятельности», «Культура питания».</w:t>
      </w:r>
      <w:bookmarkStart w:id="0" w:name="_GoBack"/>
      <w:bookmarkEnd w:id="0"/>
    </w:p>
    <w:p w:rsidR="00DE1E15" w:rsidRDefault="00DE1E15"/>
    <w:sectPr w:rsidR="00DE1E15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46C"/>
    <w:multiLevelType w:val="hybridMultilevel"/>
    <w:tmpl w:val="366A1298"/>
    <w:lvl w:ilvl="0" w:tplc="9DF2E0D0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A33781"/>
    <w:multiLevelType w:val="hybridMultilevel"/>
    <w:tmpl w:val="04AA6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15817"/>
    <w:multiLevelType w:val="hybridMultilevel"/>
    <w:tmpl w:val="884EA3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844C1F"/>
    <w:multiLevelType w:val="hybridMultilevel"/>
    <w:tmpl w:val="EE50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B4AFF"/>
    <w:multiLevelType w:val="hybridMultilevel"/>
    <w:tmpl w:val="96AA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8409B"/>
    <w:multiLevelType w:val="hybridMultilevel"/>
    <w:tmpl w:val="2FC2A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6375B"/>
    <w:multiLevelType w:val="hybridMultilevel"/>
    <w:tmpl w:val="9C061E9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>
    <w:nsid w:val="6BDA58C9"/>
    <w:multiLevelType w:val="hybridMultilevel"/>
    <w:tmpl w:val="DD0EF7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F07"/>
    <w:rsid w:val="0009594E"/>
    <w:rsid w:val="0025070A"/>
    <w:rsid w:val="00815F6D"/>
    <w:rsid w:val="00986F90"/>
    <w:rsid w:val="00B27F07"/>
    <w:rsid w:val="00C53A26"/>
    <w:rsid w:val="00D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F0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B27F07"/>
    <w:rPr>
      <w:b/>
      <w:bCs/>
    </w:rPr>
  </w:style>
  <w:style w:type="paragraph" w:styleId="a6">
    <w:name w:val="Title"/>
    <w:basedOn w:val="a0"/>
    <w:next w:val="a0"/>
    <w:link w:val="a7"/>
    <w:qFormat/>
    <w:rsid w:val="00B27F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B27F0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Zag11">
    <w:name w:val="Zag_11"/>
    <w:rsid w:val="00B27F07"/>
  </w:style>
  <w:style w:type="paragraph" w:customStyle="1" w:styleId="Zag3">
    <w:name w:val="Zag_3"/>
    <w:basedOn w:val="a0"/>
    <w:rsid w:val="00B27F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2">
    <w:name w:val="Body Text Indent 2"/>
    <w:basedOn w:val="a0"/>
    <w:link w:val="20"/>
    <w:rsid w:val="00B27F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20">
    <w:name w:val="Основной текст с отступом 2 Знак"/>
    <w:basedOn w:val="a1"/>
    <w:link w:val="2"/>
    <w:rsid w:val="00B27F07"/>
    <w:rPr>
      <w:rFonts w:eastAsia="Times New Roman" w:cs="Times New Roman"/>
      <w:sz w:val="24"/>
      <w:szCs w:val="24"/>
      <w:lang w:val="en-US" w:eastAsia="ru-RU"/>
    </w:rPr>
  </w:style>
  <w:style w:type="paragraph" w:customStyle="1" w:styleId="a">
    <w:name w:val="перечисление"/>
    <w:basedOn w:val="a0"/>
    <w:next w:val="a0"/>
    <w:rsid w:val="00B27F07"/>
    <w:pPr>
      <w:numPr>
        <w:numId w:val="1"/>
      </w:numPr>
      <w:spacing w:after="0" w:line="223" w:lineRule="auto"/>
      <w:jc w:val="both"/>
    </w:pPr>
    <w:rPr>
      <w:rFonts w:ascii="Times New Roman" w:hAnsi="Times New Roman"/>
      <w:sz w:val="24"/>
      <w:szCs w:val="28"/>
    </w:rPr>
  </w:style>
  <w:style w:type="paragraph" w:styleId="a8">
    <w:name w:val="List Paragraph"/>
    <w:basedOn w:val="a0"/>
    <w:uiPriority w:val="34"/>
    <w:qFormat/>
    <w:rsid w:val="0009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1880</Words>
  <Characters>10719</Characters>
  <Application>Microsoft Office Word</Application>
  <DocSecurity>0</DocSecurity>
  <Lines>89</Lines>
  <Paragraphs>25</Paragraphs>
  <ScaleCrop>false</ScaleCrop>
  <Company>Школа сад №1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алена</cp:lastModifiedBy>
  <cp:revision>3</cp:revision>
  <dcterms:created xsi:type="dcterms:W3CDTF">2014-05-15T04:35:00Z</dcterms:created>
  <dcterms:modified xsi:type="dcterms:W3CDTF">2018-09-04T18:38:00Z</dcterms:modified>
</cp:coreProperties>
</file>