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школа – детский сад №1»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Утверждена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                                   приказом МОУ «НШДС №1»</w:t>
      </w: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                                                                          № 01-08/189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«30» августа 2019г.                                               от «30» августа 2019г.             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58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общеразвивающая программа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«Театральная мастерская»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8-10 лет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1 год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Семяшкина Наталья Павловна,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Ухта</w:t>
      </w:r>
    </w:p>
    <w:p w:rsidR="00006684" w:rsidRPr="005C0894" w:rsidRDefault="00006684" w:rsidP="00006684">
      <w:pPr>
        <w:widowControl w:val="0"/>
        <w:shd w:val="clear" w:color="auto" w:fill="FFFFFF"/>
        <w:tabs>
          <w:tab w:val="left" w:pos="40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</w:p>
    <w:p w:rsidR="00006684" w:rsidRPr="005C0894" w:rsidRDefault="00006684" w:rsidP="005C0894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 Пояснительная записка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Программа дополнительного образования художественной направленности «Театральная мастерская»</w:t>
      </w:r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 разработана </w:t>
      </w: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на основании нормативно-правовых документов: 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- Федеральный Закон от 29.12.2012 № 273-ФЗ «Об образовании в РФ»; 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- Концепция развития дополнительного образования детей (Распоряжение Правительства РФ от 4 сентября 2014 г. № 1726-р); 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>-  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6684" w:rsidRPr="005C0894" w:rsidRDefault="00006684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894">
        <w:rPr>
          <w:rFonts w:ascii="Times New Roman" w:eastAsia="Calibri" w:hAnsi="Times New Roman" w:cs="Times New Roman"/>
          <w:sz w:val="28"/>
          <w:szCs w:val="28"/>
        </w:rPr>
        <w:t xml:space="preserve">- локальных актов МОУ «НШДС №1».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Направленность программы Образовательная программа «Театральная мастерская» имеет художественную направленность. Ориентирована на развитие общей и эстетической культуры учащихся,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 Предмет изучения - основы театрального искусства, азы актерского исполнительского мастерства.</w:t>
      </w:r>
    </w:p>
    <w:p w:rsidR="00006684" w:rsidRPr="005C0894" w:rsidRDefault="00006684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Актуальность программы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 Данная дополнительная общеобразовательная программа соотносится с тенденциями развития дополнительного образования и согласно Концепции развития дополнительного образования способствует: формирование и развитие творческих способностей учащихся, выявление, развитие и поддержку талантливых учащихся. Актуальность дополнительной общеобразовательной общеразвивающей программы «Театральная мастерская» состоит в том, что обучение учащихся театральному искусству, как искусству синтетическому, является одним из средств воспитания школьника через слово, движения, голос, отношение к окружающему миру, что в результате характеризует действительно культурного человека, человека любящего свое Отечество. Тенденции, происходящие в современном обществе, политика государства в области образования и духовно-нравственного воспитания, диктуют особые требования к развитию и воспитанию учащихся. С античных времен человечество использовало театр и формы театрального действа в целях образования и развития личности, воспитания общественного сознания. История приобщения учащихся к искусству театра в России начинается с 17 века, так же, как и вся история русского театрального искусства. В настоящее время занятия театральным творчеством учащихся не потеряли своей актуальности. Гармоничное развитие личности тесно связано с процессом формирования ее духовных запросов, с одной стороны, и с реализацией </w:t>
      </w:r>
      <w:r w:rsidRPr="005C0894">
        <w:rPr>
          <w:rFonts w:ascii="Times New Roman" w:hAnsi="Times New Roman" w:cs="Times New Roman"/>
          <w:sz w:val="28"/>
          <w:szCs w:val="28"/>
        </w:rPr>
        <w:lastRenderedPageBreak/>
        <w:t>творческих возможностей, с другой. Оба эти процесса идут в теснейшей связи друг с другом, находятся в диалектическом единстве.</w:t>
      </w:r>
    </w:p>
    <w:p w:rsidR="003811CE" w:rsidRPr="005C0894" w:rsidRDefault="003811C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 состоит в системном и комплексном подходе к театральному образованию учащихся через использование методов театральной педагогики и инновационных образовательных технологий: личностно-ориентированного подхода, применением игровых и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технологий, новых информационных технологий, проектной деятельностью. Программа обучения театральному искусству по данной программе представляет целостную систему взаимосвязанных между собою разделов: «Основы театральной культуры», «</w:t>
      </w:r>
      <w:r w:rsidR="007E4A0D" w:rsidRPr="005C0894">
        <w:rPr>
          <w:rFonts w:ascii="Times New Roman" w:hAnsi="Times New Roman" w:cs="Times New Roman"/>
          <w:sz w:val="28"/>
          <w:szCs w:val="28"/>
        </w:rPr>
        <w:t>Театрально-игровая деятельность</w:t>
      </w:r>
      <w:r w:rsidRPr="005C0894">
        <w:rPr>
          <w:rFonts w:ascii="Times New Roman" w:hAnsi="Times New Roman" w:cs="Times New Roman"/>
          <w:sz w:val="28"/>
          <w:szCs w:val="28"/>
        </w:rPr>
        <w:t>», «</w:t>
      </w:r>
      <w:r w:rsidR="007E4A0D" w:rsidRPr="005C0894">
        <w:rPr>
          <w:rFonts w:ascii="Times New Roman" w:hAnsi="Times New Roman" w:cs="Times New Roman"/>
          <w:sz w:val="28"/>
          <w:szCs w:val="28"/>
        </w:rPr>
        <w:t>Техника и культура речи</w:t>
      </w:r>
      <w:r w:rsidRPr="005C0894">
        <w:rPr>
          <w:rFonts w:ascii="Times New Roman" w:hAnsi="Times New Roman" w:cs="Times New Roman"/>
          <w:sz w:val="28"/>
          <w:szCs w:val="28"/>
        </w:rPr>
        <w:t>», «</w:t>
      </w:r>
      <w:r w:rsidR="007E4A0D" w:rsidRPr="005C0894">
        <w:rPr>
          <w:rFonts w:ascii="Times New Roman" w:hAnsi="Times New Roman" w:cs="Times New Roman"/>
          <w:sz w:val="28"/>
          <w:szCs w:val="28"/>
        </w:rPr>
        <w:t>Постановка спектакля</w:t>
      </w:r>
      <w:r w:rsidRPr="005C0894">
        <w:rPr>
          <w:rFonts w:ascii="Times New Roman" w:hAnsi="Times New Roman" w:cs="Times New Roman"/>
          <w:sz w:val="28"/>
          <w:szCs w:val="28"/>
        </w:rPr>
        <w:t>»</w:t>
      </w:r>
      <w:r w:rsidR="007E4A0D" w:rsidRPr="005C0894">
        <w:rPr>
          <w:rFonts w:ascii="Times New Roman" w:hAnsi="Times New Roman" w:cs="Times New Roman"/>
          <w:sz w:val="28"/>
          <w:szCs w:val="28"/>
        </w:rPr>
        <w:t>.</w:t>
      </w:r>
    </w:p>
    <w:p w:rsidR="003811CE" w:rsidRPr="005C0894" w:rsidRDefault="003811C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="00006684" w:rsidRPr="005C0894">
        <w:rPr>
          <w:rFonts w:ascii="Times New Roman" w:hAnsi="Times New Roman" w:cs="Times New Roman"/>
          <w:sz w:val="28"/>
          <w:szCs w:val="28"/>
        </w:rPr>
        <w:t xml:space="preserve"> программы заключается  в возможности развития </w:t>
      </w:r>
      <w:r w:rsidRPr="005C0894">
        <w:rPr>
          <w:rFonts w:ascii="Times New Roman" w:hAnsi="Times New Roman" w:cs="Times New Roman"/>
          <w:sz w:val="28"/>
          <w:szCs w:val="28"/>
        </w:rPr>
        <w:t xml:space="preserve"> творческого начала в</w:t>
      </w:r>
      <w:r w:rsidR="00006684" w:rsidRPr="005C0894">
        <w:rPr>
          <w:rFonts w:ascii="Times New Roman" w:hAnsi="Times New Roman" w:cs="Times New Roman"/>
          <w:sz w:val="28"/>
          <w:szCs w:val="28"/>
        </w:rPr>
        <w:t xml:space="preserve"> каждом учащемся, выражения</w:t>
      </w:r>
      <w:r w:rsidRPr="005C0894">
        <w:rPr>
          <w:rFonts w:ascii="Times New Roman" w:hAnsi="Times New Roman" w:cs="Times New Roman"/>
          <w:sz w:val="28"/>
          <w:szCs w:val="28"/>
        </w:rPr>
        <w:t xml:space="preserve"> его личного «Я» и помогает решить следующие проблемы: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1) Занятия в детском театральном коллективе способствуют более разностороннему раскрытию индивидуальных способностей учащихся, которые не всегда удается рассмотреть на уроке в школе.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2) Обучение актерскому мастерству обеспечивает равномерные физические, интеллектуальные и духовные нагрузки, способствует формированию и физического и духовного здоровья.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3) Знакомство с основами театральной культуры расширяет кругозор школьников, философские представления о мире в конкретных чувственных формах, позволяет войти в пространство возможного и невозможного посредством игры, формирует мировоззрение, эстетический вкус, пробуждает самостоятельное и независимое мышление. Занятия театральным творчеством приобщают учащихся к музыке, литературе, изобразительному искусству.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4) Привлечение учащихся к занятиям в детском театральном коллективе решает одну из острейших социальных проблем, исключая возможность пребывания учащихся «на улице».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5) Театр помогает социальной и психологической адаптации учащихся, их личностному росту. Театральная модель жизненных ситуаций позволяет учащимся приобрести полезные навыки для преодоления конфликтов и создания вокруг себя комфортной среды. Театральное творчество богато ситуациями совместного переживания, которое способствует эмоциональному сплочению коллектива. Острота и глубина восприятия искусства, в особенности театра, нередко определяют духовный облик школьника на всю жизнь. </w:t>
      </w:r>
    </w:p>
    <w:p w:rsidR="003811CE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носит ознакомительный характер.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на обучение учащихся 8-10 лет на основе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подхода в соответствии с содержанием программы. </w:t>
      </w:r>
    </w:p>
    <w:p w:rsidR="0087740B" w:rsidRPr="005C0894" w:rsidRDefault="003811C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</w:t>
      </w:r>
      <w:r w:rsidRPr="005C0894">
        <w:rPr>
          <w:rFonts w:ascii="Times New Roman" w:hAnsi="Times New Roman" w:cs="Times New Roman"/>
          <w:sz w:val="28"/>
          <w:szCs w:val="28"/>
        </w:rPr>
        <w:t xml:space="preserve"> данной дополнительной общеобразовательной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 методических 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 Данная дополнительная общеобразовательная программа даѐт возможность каждому учащемуся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:rsidR="00006684" w:rsidRPr="005C0894" w:rsidRDefault="00006684" w:rsidP="005C08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Адресат программы</w:t>
      </w:r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5C0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детей в возрасте от 8 до 10 лет. Принимаются все желающие без ограничений с разным уровнем развития и подготовки, у которых круг интересов созвучен с направленностью программы, проявляющих интерес к театральному искусству. Группа постоянного состава.</w:t>
      </w:r>
    </w:p>
    <w:p w:rsidR="00006684" w:rsidRPr="005C0894" w:rsidRDefault="00006684" w:rsidP="005C08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Объем программ</w:t>
      </w:r>
      <w:proofErr w:type="gramStart"/>
      <w:r w:rsidRPr="005C089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5C0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5C089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общее количество учебных часов, запланированных на весь период обучения, необходимый для освоения программы составляет 68 часов групповой работы, 9 часов индивидуальной работы. Срок реализации -1 год. </w:t>
      </w:r>
    </w:p>
    <w:p w:rsidR="00006684" w:rsidRPr="005C0894" w:rsidRDefault="00006684" w:rsidP="005C0894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713FFF" w:rsidRPr="005C0894" w:rsidRDefault="00713FFF" w:rsidP="005C089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2. Раздел. Цель и задачи программы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 программы</w:t>
      </w: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5C0894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средствами театрального искусства.</w:t>
      </w:r>
      <w:r w:rsidRPr="005C0894">
        <w:rPr>
          <w:rFonts w:ascii="Times New Roman" w:hAnsi="Times New Roman" w:cs="Times New Roman"/>
          <w:sz w:val="28"/>
          <w:szCs w:val="28"/>
        </w:rPr>
        <w:cr/>
      </w:r>
      <w:r w:rsidRPr="005C0894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Обучающие:</w:t>
      </w:r>
    </w:p>
    <w:p w:rsidR="00713FFF" w:rsidRPr="005C0894" w:rsidRDefault="00713FFF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 знакомство с историей театрального искусства. </w:t>
      </w:r>
    </w:p>
    <w:p w:rsidR="00713FFF" w:rsidRPr="005C0894" w:rsidRDefault="00713FFF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владение теоретическими знаниями, практическими умениями и навыками в области театральной деятельности. 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Развивающие:</w:t>
      </w:r>
    </w:p>
    <w:p w:rsidR="00713FFF" w:rsidRPr="005C0894" w:rsidRDefault="00713FFF" w:rsidP="005C0894">
      <w:pPr>
        <w:tabs>
          <w:tab w:val="left" w:pos="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 развитие познавательных процессов: внимание, воображение, память, образное и логическое мышление.</w:t>
      </w:r>
    </w:p>
    <w:p w:rsidR="00713FFF" w:rsidRPr="005C0894" w:rsidRDefault="00713FFF" w:rsidP="005C0894">
      <w:pPr>
        <w:tabs>
          <w:tab w:val="left" w:pos="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-  развитие  речевых характеристик голоса: правильное дыхание, артикуляцию, силу голоса; мышечную свободу; фантазию, пластику. </w:t>
      </w:r>
    </w:p>
    <w:p w:rsidR="00713FFF" w:rsidRPr="005C0894" w:rsidRDefault="00713FFF" w:rsidP="005C0894">
      <w:pPr>
        <w:tabs>
          <w:tab w:val="left" w:pos="68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 активизация познавательных  интересов, самостоятельность мышления.</w:t>
      </w:r>
    </w:p>
    <w:p w:rsidR="00713FFF" w:rsidRPr="005C0894" w:rsidRDefault="00713FFF" w:rsidP="005C0894">
      <w:pPr>
        <w:spacing w:after="0"/>
        <w:ind w:left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Воспитательные:</w:t>
      </w:r>
    </w:p>
    <w:p w:rsidR="00713FFF" w:rsidRPr="005C0894" w:rsidRDefault="00713FFF" w:rsidP="005C0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- приобщение к духовным и культурным ценностям мировой культуры, к искусству;</w:t>
      </w:r>
    </w:p>
    <w:p w:rsidR="00713FFF" w:rsidRPr="005C0894" w:rsidRDefault="00713FFF" w:rsidP="005C0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 - воспитание эстетического вкуса;</w:t>
      </w:r>
    </w:p>
    <w:p w:rsidR="00713FFF" w:rsidRPr="005C0894" w:rsidRDefault="00713FFF" w:rsidP="005C08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 - формирование нравственного отношения к окружающему миру, нравственных качеств личности;</w:t>
      </w:r>
    </w:p>
    <w:p w:rsidR="00713FFF" w:rsidRPr="005C0894" w:rsidRDefault="00713FFF" w:rsidP="005C08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54E" w:rsidRPr="005C0894" w:rsidRDefault="00A0154E" w:rsidP="005C089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Раздел. Содержание программы</w:t>
      </w:r>
    </w:p>
    <w:p w:rsidR="00A0154E" w:rsidRPr="005C0894" w:rsidRDefault="00A0154E" w:rsidP="005C089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154E" w:rsidRPr="005C0894" w:rsidRDefault="00A0154E" w:rsidP="005C0894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p w:rsidR="00F15C46" w:rsidRPr="005C0894" w:rsidRDefault="00F15C46" w:rsidP="005C0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440"/>
        <w:gridCol w:w="1389"/>
        <w:gridCol w:w="1438"/>
        <w:gridCol w:w="1522"/>
        <w:gridCol w:w="2119"/>
      </w:tblGrid>
      <w:tr w:rsidR="00FE7E16" w:rsidRPr="005C0894" w:rsidTr="00566B7C">
        <w:tc>
          <w:tcPr>
            <w:tcW w:w="663" w:type="dxa"/>
            <w:vMerge w:val="restart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40" w:type="dxa"/>
            <w:vMerge w:val="restart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4349" w:type="dxa"/>
            <w:gridSpan w:val="3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19" w:type="dxa"/>
            <w:vMerge w:val="restart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FE7E16" w:rsidRPr="005C0894" w:rsidTr="00566B7C">
        <w:tc>
          <w:tcPr>
            <w:tcW w:w="663" w:type="dxa"/>
            <w:vMerge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  <w:vMerge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38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2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119" w:type="dxa"/>
            <w:vMerge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Опрос-игра «Продолжи…»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Основы театральной культуры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Зарождение искусства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Театр-экспромт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 как вид искусства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Кроссворд «Виды искусства»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 Древней Греции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Викторина «Театр Древней Греции»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Русский народный театр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 и зритель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Тест «Поведение в театре»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Театральное </w:t>
            </w:r>
            <w:proofErr w:type="spellStart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закулисье</w:t>
            </w:r>
            <w:proofErr w:type="spellEnd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. Беседа «Кто работает в театре?»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Творческое задание «Эскиз сказочного героя»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Театрально-игровая деятельность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Игры с движениями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Игры-пантомимы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Игры-импровизации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Театральные викторины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40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</w:t>
            </w:r>
          </w:p>
        </w:tc>
        <w:tc>
          <w:tcPr>
            <w:tcW w:w="1389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8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E7E1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Сценическое выступление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и культура речи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Речевой тренинг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</w:tc>
      </w:tr>
      <w:tr w:rsidR="00407675" w:rsidRPr="005C0894" w:rsidTr="00566B7C">
        <w:tc>
          <w:tcPr>
            <w:tcW w:w="663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440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Работа над литературно-художественным произведением</w:t>
            </w:r>
          </w:p>
        </w:tc>
        <w:tc>
          <w:tcPr>
            <w:tcW w:w="1389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8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407675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спектакля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Чтение текста и его обсуждение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Прогонные репетиции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8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Работа над спектаклем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9" w:type="dxa"/>
          </w:tcPr>
          <w:p w:rsidR="00F15C46" w:rsidRPr="005C0894" w:rsidRDefault="00782B23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Демонстрация спектакля</w:t>
            </w:r>
          </w:p>
        </w:tc>
      </w:tr>
      <w:tr w:rsidR="00407675" w:rsidRPr="005C0894" w:rsidTr="00566B7C">
        <w:tc>
          <w:tcPr>
            <w:tcW w:w="663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440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389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8" w:type="dxa"/>
          </w:tcPr>
          <w:p w:rsidR="00F15C46" w:rsidRPr="005C0894" w:rsidRDefault="00407675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F15C46" w:rsidRPr="005C0894" w:rsidRDefault="00F15C46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9" w:type="dxa"/>
          </w:tcPr>
          <w:p w:rsidR="00F15C46" w:rsidRPr="005C0894" w:rsidRDefault="00782B23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566B7C" w:rsidRPr="005C0894" w:rsidTr="00566B7C">
        <w:tc>
          <w:tcPr>
            <w:tcW w:w="3103" w:type="dxa"/>
            <w:gridSpan w:val="2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38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38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522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11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B7C" w:rsidRPr="005C0894" w:rsidTr="00566B7C">
        <w:tc>
          <w:tcPr>
            <w:tcW w:w="3103" w:type="dxa"/>
            <w:gridSpan w:val="2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занятия</w:t>
            </w:r>
          </w:p>
        </w:tc>
        <w:tc>
          <w:tcPr>
            <w:tcW w:w="138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8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2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19" w:type="dxa"/>
          </w:tcPr>
          <w:p w:rsidR="00566B7C" w:rsidRPr="005C0894" w:rsidRDefault="00566B7C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42FC" w:rsidRPr="005C0894">
        <w:rPr>
          <w:rFonts w:ascii="Times New Roman" w:hAnsi="Times New Roman" w:cs="Times New Roman"/>
          <w:b/>
          <w:sz w:val="28"/>
          <w:szCs w:val="28"/>
        </w:rPr>
        <w:t>Введение-1ч.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1.1.</w:t>
      </w:r>
      <w:r w:rsidR="00782B23" w:rsidRPr="005C0894">
        <w:rPr>
          <w:rFonts w:ascii="Times New Roman" w:hAnsi="Times New Roman" w:cs="Times New Roman"/>
          <w:sz w:val="28"/>
          <w:szCs w:val="28"/>
        </w:rPr>
        <w:t>Вводное занятие. Инструктаж по технике безопасности.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Беседа о поведении воспитанников на занятиях. Беседа о правилах </w:t>
      </w:r>
      <w:r w:rsidR="00CC42FC" w:rsidRPr="005C0894">
        <w:rPr>
          <w:rFonts w:ascii="Times New Roman" w:hAnsi="Times New Roman" w:cs="Times New Roman"/>
          <w:sz w:val="28"/>
          <w:szCs w:val="28"/>
        </w:rPr>
        <w:t xml:space="preserve">поведения в </w:t>
      </w:r>
      <w:proofErr w:type="spellStart"/>
      <w:r w:rsidR="00CC42FC" w:rsidRPr="005C0894">
        <w:rPr>
          <w:rFonts w:ascii="Times New Roman" w:hAnsi="Times New Roman" w:cs="Times New Roman"/>
          <w:sz w:val="28"/>
          <w:szCs w:val="28"/>
        </w:rPr>
        <w:t>театрре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CC42FC" w:rsidRPr="005C0894">
        <w:rPr>
          <w:rFonts w:ascii="Times New Roman" w:hAnsi="Times New Roman" w:cs="Times New Roman"/>
          <w:sz w:val="28"/>
          <w:szCs w:val="28"/>
        </w:rPr>
        <w:t xml:space="preserve">Опрос – игр «Продолжи…», </w:t>
      </w:r>
      <w:r w:rsidRPr="005C089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и обыгрыва</w:t>
      </w:r>
      <w:r w:rsidR="00CC42FC" w:rsidRPr="005C0894">
        <w:rPr>
          <w:rFonts w:ascii="Times New Roman" w:hAnsi="Times New Roman" w:cs="Times New Roman"/>
          <w:sz w:val="28"/>
          <w:szCs w:val="28"/>
        </w:rPr>
        <w:t>ние этюдов</w:t>
      </w:r>
      <w:r w:rsidRPr="005C0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54E" w:rsidRPr="005C0894" w:rsidRDefault="00A0154E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B7C" w:rsidRPr="005C0894" w:rsidRDefault="00566B7C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2.Основы театральной культуры</w:t>
      </w:r>
      <w:r w:rsidR="00CC42FC" w:rsidRPr="005C0894">
        <w:rPr>
          <w:rFonts w:ascii="Times New Roman" w:hAnsi="Times New Roman" w:cs="Times New Roman"/>
          <w:b/>
          <w:sz w:val="28"/>
          <w:szCs w:val="28"/>
        </w:rPr>
        <w:t>-12ч.</w:t>
      </w:r>
    </w:p>
    <w:p w:rsidR="00566B7C" w:rsidRPr="005C0894" w:rsidRDefault="00566B7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lastRenderedPageBreak/>
        <w:t>2.1. Зарождение искусства</w:t>
      </w:r>
      <w:r w:rsidR="00782B23" w:rsidRPr="005C0894">
        <w:rPr>
          <w:rFonts w:ascii="Times New Roman" w:hAnsi="Times New Roman" w:cs="Times New Roman"/>
          <w:sz w:val="28"/>
          <w:szCs w:val="28"/>
        </w:rPr>
        <w:t>.</w:t>
      </w:r>
    </w:p>
    <w:p w:rsidR="00566B7C" w:rsidRPr="005C0894" w:rsidRDefault="00566B7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2.2. Зарождение искусства</w:t>
      </w:r>
      <w:r w:rsidR="00CC42FC" w:rsidRPr="005C0894">
        <w:rPr>
          <w:rFonts w:ascii="Times New Roman" w:hAnsi="Times New Roman" w:cs="Times New Roman"/>
          <w:sz w:val="28"/>
          <w:szCs w:val="28"/>
        </w:rPr>
        <w:t>.</w:t>
      </w:r>
    </w:p>
    <w:p w:rsidR="00782B23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2.3</w:t>
      </w:r>
      <w:r w:rsidR="00566B7C" w:rsidRPr="005C0894">
        <w:rPr>
          <w:rFonts w:ascii="Times New Roman" w:hAnsi="Times New Roman" w:cs="Times New Roman"/>
          <w:sz w:val="28"/>
          <w:szCs w:val="28"/>
        </w:rPr>
        <w:t>.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566B7C" w:rsidRPr="005C0894">
        <w:rPr>
          <w:rFonts w:ascii="Times New Roman" w:hAnsi="Times New Roman" w:cs="Times New Roman"/>
          <w:sz w:val="28"/>
          <w:szCs w:val="28"/>
        </w:rPr>
        <w:t>Театр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566B7C" w:rsidRPr="005C0894">
        <w:rPr>
          <w:rFonts w:ascii="Times New Roman" w:hAnsi="Times New Roman" w:cs="Times New Roman"/>
          <w:sz w:val="28"/>
          <w:szCs w:val="28"/>
        </w:rPr>
        <w:t>как вид искусства</w:t>
      </w:r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566B7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2.4</w:t>
      </w:r>
      <w:r w:rsidR="00566B7C" w:rsidRPr="005C0894">
        <w:rPr>
          <w:rFonts w:ascii="Times New Roman" w:hAnsi="Times New Roman" w:cs="Times New Roman"/>
          <w:sz w:val="28"/>
          <w:szCs w:val="28"/>
        </w:rPr>
        <w:t>. Виды театра</w:t>
      </w:r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2.5. Театр Древней Греции.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2.6. Театр Древней Греции.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2.7. Русский народный театр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2.8. Русский театр игрушек «Петрушка в гостях»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2.9. Тетра и зритель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2.10.Театр и зритель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2.11. Театральное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. Беседа «Кто работает в театре»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2.12. Кто работает в театре? Эскиз сказочного героя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Объяснение темы. Понятие театра. Театральная терминология: сцена, занавес, кулисы, декорации и т.д.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Виды театра: настольный, плоскостной, пальчиковый, театр игрушек, кукольный театр, театр юного зрителя, музыкальный, драматургический и др.</w:t>
      </w:r>
      <w:r w:rsidR="00A0154E" w:rsidRPr="005C0894">
        <w:rPr>
          <w:rFonts w:ascii="Times New Roman" w:hAnsi="Times New Roman" w:cs="Times New Roman"/>
          <w:sz w:val="28"/>
          <w:szCs w:val="28"/>
        </w:rPr>
        <w:t xml:space="preserve"> Рассказ о людях, работающих в театре.</w:t>
      </w:r>
      <w:proofErr w:type="gramEnd"/>
      <w:r w:rsidR="00A0154E"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54E" w:rsidRPr="005C0894">
        <w:rPr>
          <w:rFonts w:ascii="Times New Roman" w:hAnsi="Times New Roman" w:cs="Times New Roman"/>
          <w:sz w:val="28"/>
          <w:szCs w:val="28"/>
        </w:rPr>
        <w:t>Понятие о театральных профессиях: актёр, режиссёр, осветитель, костюмер, звукооператор, швея, гримёр.</w:t>
      </w:r>
      <w:proofErr w:type="gramEnd"/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Рассматривание игрушек настольного и кукольного театров. Упражнения с игрушками. Разыгрывание мини-сценок: «На качелях», «Игра в прятки», «Петрушка в гостях» и др. </w:t>
      </w:r>
    </w:p>
    <w:p w:rsidR="00A0154E" w:rsidRPr="005C0894" w:rsidRDefault="00A0154E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B23" w:rsidRPr="005C0894" w:rsidRDefault="00CC42FC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3. Театрально-игровая деятельность-38ч.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3.1. Понятие игры. Правила игры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3.2.  Театральная игра «На базаре»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3.3. Театральная игра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3.4. Театральная игра </w:t>
      </w:r>
      <w:r w:rsidR="008C1AD3" w:rsidRPr="005C0894">
        <w:rPr>
          <w:rFonts w:ascii="Times New Roman" w:hAnsi="Times New Roman" w:cs="Times New Roman"/>
          <w:sz w:val="28"/>
          <w:szCs w:val="28"/>
        </w:rPr>
        <w:t xml:space="preserve">«Моя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3.5. Театральная игра </w:t>
      </w:r>
      <w:r w:rsidR="008C1AD3" w:rsidRPr="005C089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8C1AD3" w:rsidRPr="005C0894">
        <w:rPr>
          <w:rFonts w:ascii="Times New Roman" w:hAnsi="Times New Roman" w:cs="Times New Roman"/>
          <w:sz w:val="28"/>
          <w:szCs w:val="28"/>
        </w:rPr>
        <w:t>Веселый</w:t>
      </w:r>
      <w:proofErr w:type="gramEnd"/>
      <w:r w:rsidR="008C1AD3" w:rsidRPr="005C0894">
        <w:rPr>
          <w:rFonts w:ascii="Times New Roman" w:hAnsi="Times New Roman" w:cs="Times New Roman"/>
          <w:sz w:val="28"/>
          <w:szCs w:val="28"/>
        </w:rPr>
        <w:t xml:space="preserve"> старичок-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3.6.</w:t>
      </w:r>
      <w:r w:rsidR="008C1AD3" w:rsidRPr="005C0894">
        <w:rPr>
          <w:rFonts w:ascii="Times New Roman" w:hAnsi="Times New Roman" w:cs="Times New Roman"/>
          <w:sz w:val="28"/>
          <w:szCs w:val="28"/>
        </w:rPr>
        <w:t xml:space="preserve"> Театральная игра «В гостях у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3.7</w:t>
      </w:r>
      <w:r w:rsidR="008C1AD3" w:rsidRPr="005C0894">
        <w:rPr>
          <w:rFonts w:ascii="Times New Roman" w:hAnsi="Times New Roman" w:cs="Times New Roman"/>
          <w:sz w:val="28"/>
          <w:szCs w:val="28"/>
        </w:rPr>
        <w:t xml:space="preserve">. Театральная игра «В гостях у </w:t>
      </w:r>
      <w:proofErr w:type="spellStart"/>
      <w:r w:rsidR="008C1AD3" w:rsidRPr="005C08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="008C1AD3" w:rsidRPr="005C0894">
        <w:rPr>
          <w:rFonts w:ascii="Times New Roman" w:hAnsi="Times New Roman" w:cs="Times New Roman"/>
          <w:sz w:val="28"/>
          <w:szCs w:val="28"/>
        </w:rPr>
        <w:t>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3.8. </w:t>
      </w:r>
      <w:r w:rsidR="008C1AD3" w:rsidRPr="005C0894">
        <w:rPr>
          <w:rFonts w:ascii="Times New Roman" w:hAnsi="Times New Roman" w:cs="Times New Roman"/>
          <w:sz w:val="28"/>
          <w:szCs w:val="28"/>
        </w:rPr>
        <w:t>Театральная игра Прогулка в лесу»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3.9. Театральная игра «Сказочные превращения»</w:t>
      </w:r>
    </w:p>
    <w:p w:rsidR="00CC42FC" w:rsidRPr="005C0894" w:rsidRDefault="00CC42FC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3.10. Театральная игра «Сказочные превращения»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3.11. Игры с движениями. Сочетание движения и речи.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3.12. Игры с движениями «Ровным кругом», «Веселые превращения»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3.13. Игра с движениями «Убежало молоко»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3.14. Игра с движениями «Живой оркестр»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3.15. Игра с движениями «Представь себя»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3.16. Игра с движениями «Лиса и заяц»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lastRenderedPageBreak/>
        <w:t>3.17. Игра с движениями «Зернышко»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3.18. Игры-пантомимы. Понятие жесты, движения, мимика.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3.19. Игра-пантомима «Муравей», «Был у зайца огород»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3.20. Игра-пантомима «Черепаха», «Убежало молоко», «Сугроб»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3.21. Игра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>антомима «Жадный пес», «Удивительная кошка», «Медвежата»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3.22. Игра импровизация. «Вежливые слова», «Договорим то, то не придумал автор»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3.23. Игра-импровизация  «Три синички», «Нарисуй и скажи»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3.24. Игра-импровизация  «Придумай весёлый диалог», «Давайте хохотать»,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1AD3" w:rsidRPr="005C0894" w:rsidRDefault="008C1AD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3.25. Игра-импровизация  «Поиграем – угадаем», «Не хочу манной каши», «Как варим суп»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3.26. Театральная викторина.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3.27. Викторина 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3.28. Викторина 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3.29. Викторина  «Сами с усами», «Мой маленький театр».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3.30. Разыгрывание по ролям. Понятие о драматизации.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3.31. Стихотворения – мини-сценки «Брусничка», «Листопад»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3.32. Стихотворения мини-сценки  «Кто колечко найдёт», «Киска», «Лось»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3.33. Стихотворения мини-сценки  «Кто так считает»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«Мыши» 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3.34. Стихотворения мини-сценки «Надин сон», «Три мамы», «Приятная встреча»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3.35. Стихотворения мини-сценки  «Лиса», «Зайка», Воробушки»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3.36. Русская народная сказка «Репка»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3.37. Русская народная сказка «Лиса, заяц и петух»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3.38. Русская народная сказка «Теремок»</w:t>
      </w:r>
    </w:p>
    <w:p w:rsidR="00A0154E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Объяснение темы. Понятие игры. </w:t>
      </w:r>
      <w:r w:rsidR="00A0154E" w:rsidRPr="005C0894">
        <w:rPr>
          <w:rFonts w:ascii="Times New Roman" w:hAnsi="Times New Roman" w:cs="Times New Roman"/>
          <w:sz w:val="28"/>
          <w:szCs w:val="28"/>
        </w:rPr>
        <w:t>Понятие жесты, движения, мимика. Понятие импровизации.</w:t>
      </w:r>
      <w:proofErr w:type="gramStart"/>
      <w:r w:rsidR="00A0154E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="00391308" w:rsidRPr="005C08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91308" w:rsidRPr="005C0894">
        <w:rPr>
          <w:rFonts w:ascii="Times New Roman" w:hAnsi="Times New Roman" w:cs="Times New Roman"/>
          <w:sz w:val="28"/>
          <w:szCs w:val="28"/>
        </w:rPr>
        <w:t xml:space="preserve"> Понятие о драматизации. </w:t>
      </w:r>
      <w:r w:rsidRPr="005C0894">
        <w:rPr>
          <w:rFonts w:ascii="Times New Roman" w:hAnsi="Times New Roman" w:cs="Times New Roman"/>
          <w:sz w:val="28"/>
          <w:szCs w:val="28"/>
        </w:rPr>
        <w:t>Объяснение правил игр.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Театрализованные игры «На базаре»,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«Весёлый старичок -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«Загадки без слов», «В гостях у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«Прогулка в лес», «Сказочные превращения» и др. Игры </w:t>
      </w:r>
      <w:proofErr w:type="gramStart"/>
      <w:r w:rsidR="00A0154E" w:rsidRPr="005C089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A0154E" w:rsidRPr="005C0894">
        <w:rPr>
          <w:rFonts w:ascii="Times New Roman" w:hAnsi="Times New Roman" w:cs="Times New Roman"/>
          <w:sz w:val="28"/>
          <w:szCs w:val="28"/>
        </w:rPr>
        <w:t>антомимы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: «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Муравей» (по стихотворению З. Александровой), «Муха», «Был у зайца огород» (В. Степанова), «Черепаха» (по стихотворению К. Чуковского), «Убежало молоко» (М. Боровицкая), «Шёпот и шорох» (В. Суслов), «Жадный пёс», «Удивительная кошка» (Д. Хармс), «Сугроб», «Медвежата».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Игры</w:t>
      </w:r>
      <w:r w:rsidR="00A0154E" w:rsidRPr="005C0894">
        <w:rPr>
          <w:rFonts w:ascii="Times New Roman" w:hAnsi="Times New Roman" w:cs="Times New Roman"/>
          <w:sz w:val="28"/>
          <w:szCs w:val="28"/>
        </w:rPr>
        <w:t xml:space="preserve"> импровизации</w:t>
      </w:r>
      <w:r w:rsidRPr="005C0894">
        <w:rPr>
          <w:rFonts w:ascii="Times New Roman" w:hAnsi="Times New Roman" w:cs="Times New Roman"/>
          <w:sz w:val="28"/>
          <w:szCs w:val="28"/>
        </w:rPr>
        <w:t xml:space="preserve">: «Вежливые слова» (Э.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Машковская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«Договорим то, чего не придумал автор» (по стихотворению К. Чуковского «Муха – Цокотуха»), «Три синички», «Нарисуй и скажи», «Придумай </w:t>
      </w:r>
      <w:r w:rsidRPr="005C0894">
        <w:rPr>
          <w:rFonts w:ascii="Times New Roman" w:hAnsi="Times New Roman" w:cs="Times New Roman"/>
          <w:sz w:val="28"/>
          <w:szCs w:val="28"/>
        </w:rPr>
        <w:lastRenderedPageBreak/>
        <w:t xml:space="preserve">весёлый диалог», «Давайте хохотать», «Моя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 (Б.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«Поиграем – угадаем» (А.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Босева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«Не хочу манной каши», «Как варим суп». 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Викторины: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Угадайки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«Сами с усами», «Мой маленький театр».</w:t>
      </w:r>
      <w:r w:rsidR="00391308" w:rsidRPr="005C0894">
        <w:rPr>
          <w:rFonts w:ascii="Times New Roman" w:hAnsi="Times New Roman" w:cs="Times New Roman"/>
          <w:sz w:val="28"/>
          <w:szCs w:val="28"/>
        </w:rPr>
        <w:t xml:space="preserve"> М</w:t>
      </w:r>
      <w:r w:rsidRPr="005C0894">
        <w:rPr>
          <w:rFonts w:ascii="Times New Roman" w:hAnsi="Times New Roman" w:cs="Times New Roman"/>
          <w:sz w:val="28"/>
          <w:szCs w:val="28"/>
        </w:rPr>
        <w:t xml:space="preserve">ини-сценки: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«Брусничка», «Листопад» (Н. Егоров), «Кто колечко найдёт» (С. Маршак), «Киска» (И. Жукова), «Лось» (Н.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Кордо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«Кто так считает» (М. Карим), «Мыши» (И. Демьянов), «Надин сон», «Три мамы», «Приятная встреча» (Б.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Заходер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), «Лиса», «Зайка», Воробушки» (В. Берестов), «Кузнечик» (А.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Апухтин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), русские народные сказки: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«Репка», «Колобок», «Лиса, заяц и петух», «Теремок». </w:t>
      </w:r>
    </w:p>
    <w:p w:rsidR="00391308" w:rsidRPr="005C0894" w:rsidRDefault="00391308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B23" w:rsidRPr="005C0894" w:rsidRDefault="007953E3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4. Техника и культура речи -6 ч.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4.1. Речевой тренинг. 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 Артикуляция. 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4.2. Речевой тренинг. </w:t>
      </w:r>
      <w:r w:rsidR="00782B23" w:rsidRPr="005C0894">
        <w:rPr>
          <w:rFonts w:ascii="Times New Roman" w:hAnsi="Times New Roman" w:cs="Times New Roman"/>
          <w:sz w:val="28"/>
          <w:szCs w:val="28"/>
        </w:rPr>
        <w:t>Упражнения для тренировки дикции и голоса.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4.3. Работа над литературно-художественным произведением.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4.4. Голос и дикция.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4.5. Заучивание стихов,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, скороговорок,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.</w:t>
      </w:r>
    </w:p>
    <w:p w:rsidR="007953E3" w:rsidRPr="005C0894" w:rsidRDefault="007953E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4.6. Конкурс чтецов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Понятие артикуляции и характеристика гласных звуков. Понятие дикции. </w:t>
      </w:r>
      <w:r w:rsidR="00391308" w:rsidRPr="005C0894">
        <w:rPr>
          <w:rFonts w:ascii="Times New Roman" w:hAnsi="Times New Roman" w:cs="Times New Roman"/>
          <w:sz w:val="28"/>
          <w:szCs w:val="28"/>
        </w:rPr>
        <w:t>Голос и дикция. Понятие речевой аппарат.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Атикуляционные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упражнения. Упражнения для тренировки дикции и голоса: «Немой диалог», «Оркестр» - произношение гласных звуков, упражнение перед зеркалом. Упражнение для тренировки дикции, дыхания, голоса: «Жил-был Шум», «Зоопарк», «Праздничный пирог», «Трубочка». Чёткое и выразительное произношение не сложных стихов,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, скороговорок,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«Мы едем, едем, едем…», отрывок из стихотворения К. Чуковского «Муха-Цокотуха», «Водичка, водичка», «Усядемся на пригорке» (Т. Куликовская), «Три синички», «Мизинчик» (Л. Савина), «Заячья любовь» (В. Берестов), «Киска» (И. Жуков), «Как на нашем на лугу», «На базаре ёжик накупил сапожек» (И.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Новотерцева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), «Маленькие ножки шагали по дорожке»,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«Рыбак и рыбка» (А. Тетивкин), «Маша» (Я. Аким), «Весна, Весна – красна», «Воробушки» (В.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Берестов), «Пёстренькая сойка и о весне мне спой-ка» (Т. Куликовская) и др. </w:t>
      </w:r>
      <w:proofErr w:type="gramEnd"/>
    </w:p>
    <w:p w:rsidR="00391308" w:rsidRPr="005C0894" w:rsidRDefault="00391308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B23" w:rsidRPr="005C0894" w:rsidRDefault="001A13D6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5. Постановка спектакля.-10ч.</w:t>
      </w:r>
    </w:p>
    <w:p w:rsidR="00782B23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</w:t>
      </w:r>
      <w:r w:rsidR="00782B23" w:rsidRPr="005C0894">
        <w:rPr>
          <w:rFonts w:ascii="Times New Roman" w:hAnsi="Times New Roman" w:cs="Times New Roman"/>
          <w:sz w:val="28"/>
          <w:szCs w:val="28"/>
        </w:rPr>
        <w:t xml:space="preserve">.1 Чтение текста и его обсуждение. 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5.2. Понятие текст, пьеса, автор, драматург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5.3.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5.4.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5.5.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lastRenderedPageBreak/>
        <w:t>5. 6.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5.7.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5.8. прогонные репетиции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5.9. Работа над спектаклем.</w:t>
      </w: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5.10. Работа над спектаклем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Понятия текст, пьеса, а</w:t>
      </w:r>
      <w:r w:rsidR="0054418E" w:rsidRPr="005C0894">
        <w:rPr>
          <w:rFonts w:ascii="Times New Roman" w:hAnsi="Times New Roman" w:cs="Times New Roman"/>
          <w:sz w:val="28"/>
          <w:szCs w:val="28"/>
        </w:rPr>
        <w:t>втор</w:t>
      </w:r>
      <w:r w:rsidRPr="005C0894">
        <w:rPr>
          <w:rFonts w:ascii="Times New Roman" w:hAnsi="Times New Roman" w:cs="Times New Roman"/>
          <w:sz w:val="28"/>
          <w:szCs w:val="28"/>
        </w:rPr>
        <w:t xml:space="preserve">. </w:t>
      </w:r>
      <w:r w:rsidR="0054418E" w:rsidRPr="005C0894">
        <w:rPr>
          <w:rFonts w:ascii="Times New Roman" w:hAnsi="Times New Roman" w:cs="Times New Roman"/>
          <w:sz w:val="28"/>
          <w:szCs w:val="28"/>
        </w:rPr>
        <w:t>Логический разбор авторского текста. Уточнение смысловых аспектов.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5C0894">
        <w:rPr>
          <w:rFonts w:ascii="Times New Roman" w:hAnsi="Times New Roman" w:cs="Times New Roman"/>
          <w:sz w:val="28"/>
          <w:szCs w:val="28"/>
        </w:rPr>
        <w:t xml:space="preserve"> Чтение текста и его обсуждение. Вопросы по содержанию текста. Пересказ текста детьми. Повторное чтение. </w:t>
      </w:r>
      <w:r w:rsidR="0054418E" w:rsidRPr="005C0894">
        <w:rPr>
          <w:rFonts w:ascii="Times New Roman" w:hAnsi="Times New Roman" w:cs="Times New Roman"/>
          <w:sz w:val="28"/>
          <w:szCs w:val="28"/>
        </w:rPr>
        <w:t>Э</w:t>
      </w:r>
      <w:r w:rsidRPr="005C0894">
        <w:rPr>
          <w:rFonts w:ascii="Times New Roman" w:hAnsi="Times New Roman" w:cs="Times New Roman"/>
          <w:sz w:val="28"/>
          <w:szCs w:val="28"/>
        </w:rPr>
        <w:t>тюды – импровизации по содержанию текста. Заучивание текста в ходе игр – репетиций. Работа над мизансценами. Оформление спектакля: музыка, декорации, свет, костюмы. Генеральная репетиция. Показ спектакля. Обсуждение. Повторные показы. Просмотр театральных постановок</w:t>
      </w:r>
      <w:r w:rsidR="0054418E" w:rsidRPr="005C0894">
        <w:rPr>
          <w:rFonts w:ascii="Times New Roman" w:hAnsi="Times New Roman" w:cs="Times New Roman"/>
          <w:sz w:val="28"/>
          <w:szCs w:val="28"/>
        </w:rPr>
        <w:t>.</w:t>
      </w:r>
    </w:p>
    <w:p w:rsidR="0054418E" w:rsidRPr="005C0894" w:rsidRDefault="0054418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3D6" w:rsidRPr="005C0894" w:rsidRDefault="001A13D6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 xml:space="preserve"> 6. Итоговое занятие.-1ч.</w:t>
      </w:r>
    </w:p>
    <w:p w:rsidR="00782B23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Подведение итогов за год. Праздничный «Огонёк».</w:t>
      </w:r>
    </w:p>
    <w:p w:rsidR="00782B23" w:rsidRPr="005C0894" w:rsidRDefault="00782B23" w:rsidP="005C08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8F1" w:rsidRPr="005C0894" w:rsidRDefault="000C78F1" w:rsidP="005C0894">
      <w:pPr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Раздел. Планируемые  результаты.</w:t>
      </w:r>
    </w:p>
    <w:p w:rsidR="000C78F1" w:rsidRPr="005C0894" w:rsidRDefault="000C78F1" w:rsidP="005C0894">
      <w:pPr>
        <w:spacing w:after="0"/>
        <w:ind w:left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78F1" w:rsidRPr="005C0894" w:rsidRDefault="000C78F1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концепцией развития дополнительного образования детей, результатом освоения общеразвивающей программы в области театрального искусства является приобретение обучающимися следующих знаний, умений и навыков: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0894">
        <w:rPr>
          <w:rFonts w:ascii="Times New Roman" w:hAnsi="Times New Roman" w:cs="Times New Roman"/>
          <w:sz w:val="28"/>
          <w:szCs w:val="28"/>
        </w:rPr>
        <w:t xml:space="preserve"> Сформированы знания основных театральных терминов и истории театра, культура восприятия сценического действия, сформирован стойкий интерес к театральному искусству.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0894">
        <w:rPr>
          <w:rFonts w:ascii="Times New Roman" w:hAnsi="Times New Roman" w:cs="Times New Roman"/>
          <w:sz w:val="28"/>
          <w:szCs w:val="28"/>
        </w:rPr>
        <w:t xml:space="preserve"> Владение навыками актерского мастерства.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sym w:font="Symbol" w:char="F0B7"/>
      </w:r>
      <w:r w:rsidRPr="005C0894">
        <w:rPr>
          <w:rFonts w:ascii="Times New Roman" w:hAnsi="Times New Roman" w:cs="Times New Roman"/>
          <w:sz w:val="28"/>
          <w:szCs w:val="28"/>
        </w:rPr>
        <w:t xml:space="preserve"> Владение навыками сотрудничества и взаимодействия со сверстниками и взрослыми. </w:t>
      </w:r>
    </w:p>
    <w:p w:rsidR="000C78F1" w:rsidRPr="005C0894" w:rsidRDefault="000C78F1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78F1" w:rsidRPr="005C0894" w:rsidRDefault="000C78F1" w:rsidP="005C0894">
      <w:pPr>
        <w:spacing w:after="0"/>
        <w:ind w:right="-53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требования к знаниям и умениям </w:t>
      </w:r>
      <w:proofErr w:type="gramStart"/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78F1" w:rsidRPr="005C0894" w:rsidTr="00EB15FF">
        <w:tc>
          <w:tcPr>
            <w:tcW w:w="9571" w:type="dxa"/>
            <w:gridSpan w:val="2"/>
          </w:tcPr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концу обучения дети должны</w:t>
            </w:r>
          </w:p>
        </w:tc>
      </w:tr>
      <w:tr w:rsidR="000C78F1" w:rsidRPr="005C0894" w:rsidTr="000C78F1">
        <w:tc>
          <w:tcPr>
            <w:tcW w:w="4785" w:type="dxa"/>
          </w:tcPr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Знать (теория)</w:t>
            </w:r>
          </w:p>
        </w:tc>
        <w:tc>
          <w:tcPr>
            <w:tcW w:w="4786" w:type="dxa"/>
          </w:tcPr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Уметь (практика)</w:t>
            </w:r>
          </w:p>
        </w:tc>
      </w:tr>
      <w:tr w:rsidR="000C78F1" w:rsidRPr="005C0894" w:rsidTr="000C78F1">
        <w:tc>
          <w:tcPr>
            <w:tcW w:w="4785" w:type="dxa"/>
          </w:tcPr>
          <w:p w:rsidR="000C78F1" w:rsidRPr="005C0894" w:rsidRDefault="000C78F1" w:rsidP="005C089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Историю театрального искусства, виды и жанры театрального искусства, театральные профессии.</w:t>
            </w:r>
          </w:p>
          <w:p w:rsidR="000C78F1" w:rsidRPr="005C0894" w:rsidRDefault="000C78F1" w:rsidP="005C0894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Этику поведения в театре и в обществе. </w:t>
            </w:r>
          </w:p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C78F1" w:rsidRPr="005C0894" w:rsidRDefault="000C78F1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Использовать полученные навыки в работе над образом в сценической постановке.</w:t>
            </w:r>
          </w:p>
          <w:p w:rsidR="000C78F1" w:rsidRPr="005C0894" w:rsidRDefault="000C78F1" w:rsidP="005C0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    Взаимодействовать со сверстниками и взрослыми.</w:t>
            </w:r>
          </w:p>
          <w:p w:rsidR="000C78F1" w:rsidRPr="005C0894" w:rsidRDefault="000C78F1" w:rsidP="005C0894">
            <w:pPr>
              <w:spacing w:line="276" w:lineRule="auto"/>
              <w:ind w:right="-53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C78F1" w:rsidRPr="005C0894" w:rsidRDefault="000C78F1" w:rsidP="005C0894">
      <w:pPr>
        <w:spacing w:after="0"/>
        <w:ind w:right="-53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78F1" w:rsidRPr="005C0894" w:rsidRDefault="000C78F1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8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5. Оценочные материалы</w:t>
      </w:r>
    </w:p>
    <w:p w:rsidR="000C78F1" w:rsidRPr="005C0894" w:rsidRDefault="000C78F1" w:rsidP="005C0894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78F1" w:rsidRPr="005C0894" w:rsidRDefault="000C78F1" w:rsidP="005C0894">
      <w:pPr>
        <w:spacing w:after="0"/>
        <w:ind w:left="120" w:right="1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Для оценки эффективности образовательной программы разработан </w:t>
      </w: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оценочно-результативный блок. 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>Для оценки результативности используются следующие группы</w:t>
      </w:r>
      <w:r w:rsidRPr="005C08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>методов диагностики:</w:t>
      </w:r>
    </w:p>
    <w:p w:rsidR="000C78F1" w:rsidRPr="005C0894" w:rsidRDefault="000C78F1" w:rsidP="005C0894">
      <w:pPr>
        <w:numPr>
          <w:ilvl w:val="0"/>
          <w:numId w:val="7"/>
        </w:numPr>
        <w:tabs>
          <w:tab w:val="left" w:pos="0"/>
        </w:tabs>
        <w:spacing w:after="0"/>
        <w:ind w:right="1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Оценочные: экспертные оценки, независимые характеристики (отзывы родителей, учителей, зрителей), тесты.</w:t>
      </w:r>
    </w:p>
    <w:p w:rsidR="000C78F1" w:rsidRPr="005C0894" w:rsidRDefault="000C78F1" w:rsidP="005C0894">
      <w:pPr>
        <w:spacing w:after="0"/>
        <w:ind w:left="120" w:right="12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На первых занятиях педагог определяет степень усвоения материала, психофизические особенности детей, степень развития артикуляционного аппарата, уровень коммуникации.  Обладание этими данными позволяет выстроить определенную схему работы с каждым обучающимся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выбрать наиболее подходящую для себя роль.</w:t>
      </w:r>
    </w:p>
    <w:p w:rsidR="000C78F1" w:rsidRPr="005C0894" w:rsidRDefault="000C78F1" w:rsidP="005C0894">
      <w:pPr>
        <w:shd w:val="clear" w:color="auto" w:fill="FFFFFF"/>
        <w:spacing w:after="0"/>
        <w:ind w:firstLine="66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089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 описания контрольно-измерительных материалов программы: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857"/>
        <w:gridCol w:w="1323"/>
        <w:gridCol w:w="1583"/>
        <w:gridCol w:w="1365"/>
        <w:gridCol w:w="1611"/>
        <w:gridCol w:w="1177"/>
      </w:tblGrid>
      <w:tr w:rsidR="00806A9F" w:rsidRPr="005C0894" w:rsidTr="00806A9F">
        <w:trPr>
          <w:trHeight w:val="15"/>
        </w:trPr>
        <w:tc>
          <w:tcPr>
            <w:tcW w:w="439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оценивания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оценивания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оценочных материалов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оценивания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аттестации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Историю театрального искусства, виды и жанры театрального искусства, театральные профессии</w:t>
            </w:r>
          </w:p>
          <w:p w:rsidR="000C78F1" w:rsidRPr="005C0894" w:rsidRDefault="000C78F1" w:rsidP="005C0894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теста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 историю театрального искусства, виды и жанры, театральные профессии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Знает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806A9F"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знает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Этика поведения в театре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выполнения теста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Знает правила поведения в </w:t>
            </w: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театре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Знает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/не знает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Использовать полученные навыки в работе над образом в сценической постановке.</w:t>
            </w:r>
          </w:p>
          <w:p w:rsidR="00806A9F" w:rsidRPr="005C0894" w:rsidRDefault="00806A9F" w:rsidP="005C089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экспертной оценки, тест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Экспертная оценка осуществляется на основании наблюдения </w:t>
            </w:r>
            <w:r w:rsidR="00806A9F"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806A9F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Использует полученные навыки над образом в театрально-игровой деятельности</w:t>
            </w:r>
            <w:r w:rsidR="000C78F1"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Справляется самостоятельно/ требуется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помощь педагога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Текущая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Взаимодействовать со сверстниками и взрослыми.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экспертной и независимой оценки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Экспертная оценка осуществляется на основании наблюдения игрой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полученные навыки над образом в театрально-игровой деятельности 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Справляется самостоятельно/ требуется</w:t>
            </w:r>
            <w:proofErr w:type="gramEnd"/>
            <w:r w:rsidRPr="005C0894">
              <w:rPr>
                <w:rFonts w:ascii="Times New Roman" w:hAnsi="Times New Roman" w:cs="Times New Roman"/>
                <w:sz w:val="28"/>
                <w:szCs w:val="28"/>
              </w:rPr>
              <w:t xml:space="preserve"> помощь педагога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A9F" w:rsidRPr="005C0894" w:rsidRDefault="00806A9F" w:rsidP="005C08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hAnsi="Times New Roman" w:cs="Times New Roman"/>
                <w:sz w:val="28"/>
                <w:szCs w:val="28"/>
              </w:rPr>
              <w:t>Текущая</w:t>
            </w:r>
          </w:p>
        </w:tc>
      </w:tr>
      <w:tr w:rsidR="00806A9F" w:rsidRPr="005C0894" w:rsidTr="00806A9F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C78F1" w:rsidRPr="005C0894" w:rsidRDefault="000C78F1" w:rsidP="005C08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78F1" w:rsidRPr="005C0894" w:rsidRDefault="000C78F1" w:rsidP="005C0894">
      <w:pPr>
        <w:tabs>
          <w:tab w:val="left" w:pos="601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154E" w:rsidRPr="005C0894" w:rsidRDefault="005C0894" w:rsidP="005C08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Тест № 1 «История, виды и жанры театрального искусства»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1. Когда отмечается Международный день театра?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апреля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марта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августа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27 мая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2</w:t>
      </w:r>
      <w:r w:rsidRPr="005C0894">
        <w:rPr>
          <w:color w:val="000000"/>
          <w:sz w:val="28"/>
          <w:szCs w:val="28"/>
        </w:rPr>
        <w:t>. Вид комедии положений с куплетами и танцами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Водевиль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Мелодрама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3</w:t>
      </w:r>
      <w:r w:rsidRPr="005C0894">
        <w:rPr>
          <w:color w:val="000000"/>
          <w:sz w:val="28"/>
          <w:szCs w:val="28"/>
        </w:rPr>
        <w:t>. Один из ведущих жанров драматургии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lastRenderedPageBreak/>
        <w:t>Водевиль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Мелодрама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4</w:t>
      </w:r>
      <w:r w:rsidRPr="005C0894">
        <w:rPr>
          <w:color w:val="000000"/>
          <w:sz w:val="28"/>
          <w:szCs w:val="28"/>
        </w:rPr>
        <w:t>. Определите основные средства актерского перевоплощения: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Бутафория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Маска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Занавес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Костюм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5</w:t>
      </w:r>
      <w:r w:rsidRPr="005C0894">
        <w:rPr>
          <w:color w:val="000000"/>
          <w:sz w:val="28"/>
          <w:szCs w:val="28"/>
        </w:rPr>
        <w:t>. Самая древняя форма кукольного театра: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Ритуально-обрядовый театр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Народный сатирический кукольный театр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Кукольный театр для детей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6</w:t>
      </w:r>
      <w:r w:rsidRPr="005C0894">
        <w:rPr>
          <w:color w:val="000000"/>
          <w:sz w:val="28"/>
          <w:szCs w:val="28"/>
        </w:rPr>
        <w:t>. К какому виду относятся куклы-марионетки?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 настольным куклам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 напольным куклам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 теневым куклам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7</w:t>
      </w:r>
      <w:r w:rsidRPr="005C0894">
        <w:rPr>
          <w:color w:val="000000"/>
          <w:sz w:val="28"/>
          <w:szCs w:val="28"/>
        </w:rPr>
        <w:t>. Что является средством выразительности театрального искусства?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Слово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5C0894">
        <w:rPr>
          <w:color w:val="000000"/>
          <w:sz w:val="28"/>
          <w:szCs w:val="28"/>
        </w:rPr>
        <w:t>Звуко</w:t>
      </w:r>
      <w:proofErr w:type="spellEnd"/>
      <w:r w:rsidRPr="005C0894">
        <w:rPr>
          <w:color w:val="000000"/>
          <w:sz w:val="28"/>
          <w:szCs w:val="28"/>
        </w:rPr>
        <w:t>-интонация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Освещение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Игра актеров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8</w:t>
      </w:r>
      <w:r w:rsidRPr="005C0894">
        <w:rPr>
          <w:color w:val="000000"/>
          <w:sz w:val="28"/>
          <w:szCs w:val="28"/>
        </w:rPr>
        <w:t>. Исполнитель ролей в драматических спектаклях и кино: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Бутафор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Сценарист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Актёр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9</w:t>
      </w:r>
      <w:r w:rsidRPr="005C0894">
        <w:rPr>
          <w:color w:val="000000"/>
          <w:sz w:val="28"/>
          <w:szCs w:val="28"/>
        </w:rPr>
        <w:t>. Создатель литературной основы будущих постановок в театре: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Драматург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Режиссер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Художник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10</w:t>
      </w:r>
      <w:r w:rsidRPr="005C0894">
        <w:rPr>
          <w:color w:val="000000"/>
          <w:sz w:val="28"/>
          <w:szCs w:val="28"/>
        </w:rPr>
        <w:t>. Элементы декорационного оформления спектакля: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Кулисы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Эскизы</w:t>
      </w:r>
    </w:p>
    <w:p w:rsidR="005C0894" w:rsidRPr="005C0894" w:rsidRDefault="005C0894" w:rsidP="005C089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Декорации</w:t>
      </w:r>
    </w:p>
    <w:p w:rsidR="005C0894" w:rsidRPr="005C0894" w:rsidRDefault="005C0894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15FF" w:rsidRPr="005C0894" w:rsidRDefault="005C0894" w:rsidP="005C08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894">
        <w:rPr>
          <w:rFonts w:ascii="Times New Roman" w:hAnsi="Times New Roman" w:cs="Times New Roman"/>
          <w:b/>
          <w:sz w:val="28"/>
          <w:szCs w:val="28"/>
        </w:rPr>
        <w:t>Тест №2</w:t>
      </w:r>
      <w:r w:rsidRPr="005C0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B15FF" w:rsidRPr="005C08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«Правила поведения в театре» 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1. Перед тем как пойти в театр,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выбрать театральную постановку;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прочитать произведение;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купить билет.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lastRenderedPageBreak/>
        <w:t>2. Как нужно одеваться в театр?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очень торжественно;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как и в обычный, будний день;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чисто и аккуратно.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3. Перед тем, как войти в зал,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отдать билет контролеру;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раздеться в гардеробе;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найти и занять свое место в зале.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4. Как вести себя, если увидели в зале знакомых?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громко позвать;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помахать руками;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дождаться антракта, чтобы подойти к ним.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5. Во время спектакля нельзя: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шуршать пакетами;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разговаривать;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отвлекать других зрителей;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6. Во время действия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громко комментировать игру актера;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внимательно смотреть и слушать;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не следить за действием, а потом спрашивать у соседа.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7. Во время антракта можно: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подойти к своим знакомым;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сходить в буфет;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уйти из театра.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8. В буфете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занять место за столом, а потом идти к кассе;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на свободные места ставить пакеты;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перекусить и освободить место.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9. По окончании спектакля можно: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аплодировать и кричать: «Браво!»;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не аплодировать;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быстро покинуть зрительный зал.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10. В гардеробе нужно: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энергично протиснуться к стойке;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подождать, пока очередь разойдется;</w:t>
      </w:r>
    </w:p>
    <w:p w:rsidR="00EB15FF" w:rsidRPr="005C0894" w:rsidRDefault="00EB15FF" w:rsidP="005C0894">
      <w:pPr>
        <w:pStyle w:val="a9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C0894">
        <w:rPr>
          <w:color w:val="000000"/>
          <w:sz w:val="28"/>
          <w:szCs w:val="28"/>
        </w:rPr>
        <w:t>- занять очередь к стойке.</w:t>
      </w:r>
    </w:p>
    <w:p w:rsidR="00EB15FF" w:rsidRPr="005C0894" w:rsidRDefault="00EB15FF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0894" w:rsidRPr="005C0894" w:rsidRDefault="005C0894" w:rsidP="005C0894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08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Раздел 6. Организационно-педагогические условия</w:t>
      </w:r>
    </w:p>
    <w:p w:rsidR="005C0894" w:rsidRPr="005C0894" w:rsidRDefault="005C0894" w:rsidP="005C0894">
      <w:pPr>
        <w:spacing w:after="0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C0894" w:rsidRPr="005C0894" w:rsidRDefault="005C0894" w:rsidP="005C0894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Объем программы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C0894">
        <w:rPr>
          <w:rFonts w:ascii="Times New Roman" w:hAnsi="Times New Roman" w:cs="Times New Roman"/>
          <w:sz w:val="28"/>
          <w:szCs w:val="28"/>
        </w:rPr>
        <w:t>Полный курс программы рассчитан на 1 год обучения (34 рабочих недель в учебный год). 1 год обучения – 68 часов групповой работы и 9 часов индивидуальной работы.</w:t>
      </w: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eastAsia="Times New Roman" w:hAnsi="Times New Roman" w:cs="Times New Roman"/>
          <w:sz w:val="28"/>
          <w:szCs w:val="28"/>
        </w:rPr>
        <w:t>Для каждого занятия подбираются варианты заданий (для детей с опережающим развитием они усложняются, для отстающих дается упрощенный вариант).</w:t>
      </w:r>
      <w:proofErr w:type="gramEnd"/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 Это необходимо для того, чтобы интерес к театру не угасал и ребенок был избавлен от ненужных переживаний из-за неудач.</w:t>
      </w:r>
    </w:p>
    <w:p w:rsidR="005C0894" w:rsidRPr="005C0894" w:rsidRDefault="005C0894" w:rsidP="005C089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>Режим занятий: 2 часа в неделю.</w:t>
      </w:r>
    </w:p>
    <w:p w:rsidR="00A0154E" w:rsidRPr="005C0894" w:rsidRDefault="00A0154E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Все занятия по программе построены с учетом основных принципов педагогики искусства: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1. От постановки творческой задачи до достижения творческого результата.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2. Вовлечение в творческий процесс всех учеников.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 Смена типа и ритма работы.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 От простого к сложному.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5. Индивидуальный поход к каждому учащемуся.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являются коллективная, групповая, индивидуально-групповая. 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94">
        <w:rPr>
          <w:rFonts w:ascii="Times New Roman" w:hAnsi="Times New Roman" w:cs="Times New Roman"/>
          <w:sz w:val="28"/>
          <w:szCs w:val="28"/>
        </w:rPr>
        <w:t>Формы проведения занятий: беседа, игра, тренинг, творческая мастерская, учебный показ, репетиция, дистанционное обучение, спектакль, просмотр спектакля с последующим обсуждением, дискуссия, экскурсия,, проектная деятельность.</w:t>
      </w:r>
      <w:proofErr w:type="gramEnd"/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В процессе обучения используются следующие методы</w:t>
      </w:r>
    </w:p>
    <w:p w:rsidR="00A0154E" w:rsidRPr="005C0894" w:rsidRDefault="00A0154E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Методы формирования интереса к учению: общеразвивающие и познавательные игры, поддержка, создание комфортной эмоциональной атмосферы, создание эмоциональных нравственных ситуаций, создание ситуаций новизны, удивления, успеха, использование занимательных примеров.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Методическое обеспечение программы. Образовательный процесс в театральной студии включает в себя различные методы обучения: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-Словесный метод: рассказ, беседа, дискуссия, объяснение, речевые игры, упражнения (скороговорки,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, стихи, пословицы, считалки, загадки, небылицы, дразнилки);</w:t>
      </w:r>
      <w:proofErr w:type="gramEnd"/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-Проблемно-поисковый метод применяется для постановки системы перспектив в самостоятельной работе воспитанников, построении мизансцен и взаимодействия партнёров на сценической площадке в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этюдахимпровизациях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-Практический и игровой методы являются ведущими, на каждом занятии отводится большая часть времени на создание ситуации успеха через </w:t>
      </w:r>
      <w:r w:rsidRPr="005C0894">
        <w:rPr>
          <w:rFonts w:ascii="Times New Roman" w:hAnsi="Times New Roman" w:cs="Times New Roman"/>
          <w:sz w:val="28"/>
          <w:szCs w:val="28"/>
        </w:rPr>
        <w:lastRenderedPageBreak/>
        <w:t>ряд упражнений и игр: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«Снежный ком», «Голосовая имитация», «Страна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Вообразилия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 и др.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-Метод моделирования применяется для выстраивания этюдов игровых и сюжетов жизненных ситуаций, репетиции сказок, литературных произведений.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-Исследовательский метод – создание ситуации творческого поиска и совместного нахождения лучшего решения сценического действия, анализа ремарок и комментариев автора, создание биографии образа персонажа. Каждое занятие начинается с тренинга, в который входят: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894">
        <w:rPr>
          <w:rFonts w:ascii="Times New Roman" w:hAnsi="Times New Roman" w:cs="Times New Roman"/>
          <w:sz w:val="28"/>
          <w:szCs w:val="28"/>
        </w:rPr>
        <w:t xml:space="preserve">- Общеразвивающие упражнения: комплекс упражнений, игры «Запретное движение», «Повтори быстро», «Капитаны», «Ёлочка» и др. -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Дыхательно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- артикуляционная зарядка: а) Упражнения для губ: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«Шторки», «Улыбка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–х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>оботок»,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Гримаски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», « Лягушка»,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», «Три улыбки» и др. Дикционные разминки, скороговорки, правильное произношение гласных и согласных звуков. б) Упражнения для языка: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«Змея», «Вкусное варенье», «Ковш», «Трубочка», «Парус», «Горка», «Сердитый язычок», «Ремонт», «Уколы», «Ириска», «Лошадка», « Часы», «Выращивание цветка»- (произношение сонорных звуков: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Н, М, Л). в) Упражнения по дыхательной гимнастики: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«Два вдоха и два выдоха», «Цветочный магазин», «Свечи», «Праздничный торт», «Одуванчик», «Дровосек», «Мельница», «Воздушные шары», « Радужные шары», «Мельница» и др. - Вибрационный массаж.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- Упражнения на освобождение мышц: 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«Камень – песок», «Переходы», «На ниточке», «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Шалтай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– Болтай», «Сонная голова», «Колокольчики», «Деревянные куклы», «Кактус и ива», «Гипнотизёр», тренинг «Буратино», «Замри – отомри», «Лентяи», «Снеговик», «Вулкан», «Движения с установками», «Марионетки», «Ветреная мельница», «Миксер», «Пружина», «Тележка», «Кошка лезет под забор», «Тележка», «Собачка», «Гусиный шаг», «Поза кучера», «Кенгуру», «Кузнечики» и др. </w:t>
      </w:r>
      <w:proofErr w:type="gramEnd"/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Методы обучения в театральной студии осуществляют четыре основные функции: функцию сообщения информации; функцию обучения практическим умениям и навыкам; функцию учения, обеспечивающую познавательную деятельность самих учащихся; функцию руководства познавательной деятельностью учащихся. Постоянный поиск новых форм и методов организации образовательного процесса в театральной студии позволяет осуществлять работу с детьми, делая ее более разнообразной, эмоционально и информационно насыщенной. Дисциплина «Театральная игра» нацелена на формирование духовной культуры ребенка. Согласно заданной цели, он способен решить одновременно несколько задач: </w:t>
      </w:r>
    </w:p>
    <w:p w:rsidR="005C0894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lastRenderedPageBreak/>
        <w:t xml:space="preserve">- через игру и коммуникативную деятельность – способствовать социализации детей, развить творческие их способности и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, раскрыть индивидуальность, научить быть в гармонии с собой; </w:t>
      </w:r>
    </w:p>
    <w:p w:rsidR="00782B23" w:rsidRPr="005C0894" w:rsidRDefault="00782B23" w:rsidP="005C08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- через чтение и анализ художественной литературы – способствовать формированию духовной культуры, выработать отношение к истинным ценностям, (в том числе, к художественному слову), воспитать эстетический вкус. Реализация программы позволяет педагогу увидеть ребенка в активной деятельности, сформировать индивидуальный план его развития и своевременно скорректировать издержки. Программа данного курса позволяет воспитывать юного актера в «естественной среде», т.е. на сцене, репетициях, в процессе работы над ролью. Эффективность обучения и развития ребенка достигается благодаря интеграции теории и практики. Такой подход снабжает воспитанника театральной студии необходимым</w:t>
      </w:r>
      <w:r w:rsidR="005C0894">
        <w:rPr>
          <w:rFonts w:ascii="Times New Roman" w:hAnsi="Times New Roman" w:cs="Times New Roman"/>
          <w:sz w:val="28"/>
          <w:szCs w:val="28"/>
        </w:rPr>
        <w:t xml:space="preserve"> опытом и техническими навыками</w:t>
      </w:r>
      <w:bookmarkStart w:id="0" w:name="_GoBack"/>
      <w:bookmarkEnd w:id="0"/>
      <w:r w:rsidRPr="005C0894">
        <w:rPr>
          <w:rFonts w:ascii="Times New Roman" w:hAnsi="Times New Roman" w:cs="Times New Roman"/>
          <w:sz w:val="28"/>
          <w:szCs w:val="28"/>
        </w:rPr>
        <w:t xml:space="preserve">. В основу </w:t>
      </w:r>
      <w:r w:rsidR="005C0894" w:rsidRPr="005C0894">
        <w:rPr>
          <w:rFonts w:ascii="Times New Roman" w:hAnsi="Times New Roman" w:cs="Times New Roman"/>
          <w:sz w:val="28"/>
          <w:szCs w:val="28"/>
        </w:rPr>
        <w:t>программы</w:t>
      </w:r>
      <w:r w:rsidRPr="005C0894">
        <w:rPr>
          <w:rFonts w:ascii="Times New Roman" w:hAnsi="Times New Roman" w:cs="Times New Roman"/>
          <w:sz w:val="28"/>
          <w:szCs w:val="28"/>
        </w:rPr>
        <w:t xml:space="preserve"> положены эстетические и педагогические принципы К. Станиславского и М. Чехова. Результативность достигается при помощи методов обучения вышеперечисленных корифеев театральной педагогики. Все методы адаптированы для обучения детей театральному ремеслу и строятся по принципу: от практического опыта к осознанной теории. Первостепенная задача органического существования актера в условиях сцены решается при условии: - применения метода индивидуально-группового тренажа; - постоянного присутствия зрителя, наблюдающего за его игрой (любой человек в зале).</w:t>
      </w:r>
      <w:r w:rsidR="005C0894" w:rsidRPr="005C0894">
        <w:rPr>
          <w:rFonts w:ascii="Times New Roman" w:hAnsi="Times New Roman" w:cs="Times New Roman"/>
          <w:sz w:val="28"/>
          <w:szCs w:val="28"/>
        </w:rPr>
        <w:t xml:space="preserve"> </w:t>
      </w:r>
      <w:r w:rsidRPr="005C0894">
        <w:rPr>
          <w:rFonts w:ascii="Times New Roman" w:hAnsi="Times New Roman" w:cs="Times New Roman"/>
          <w:sz w:val="28"/>
          <w:szCs w:val="28"/>
        </w:rPr>
        <w:t xml:space="preserve">Коллективная импровизация, тема которой задается педагогом, является обязательным условием реализации программы и одновременно «диагностическим» методом каждого тренировочного занятия. Рефлексия результатов индивидуальной и коллективной деятельности помогает педагогу интенсифицировать не только образовательный процесс, но и психический, успешно развивая в ребенке творческое воображение, активное внимание, память, ритм, логику, сценическое самочувствие. В театральной студии широко применяется «инструкторский» метод, согласно которому более опытные ребята обучают менее подготовленных (разумеется, под наблюдением педагога). Используемые методы способствуют развитию социальных навыков: социального взаимодействия и социальных взаимоотношений (коллективизма и ответственности). Оптимальная наполняемость группы </w:t>
      </w:r>
      <w:r w:rsidR="005C0894" w:rsidRPr="005C0894">
        <w:rPr>
          <w:rFonts w:ascii="Times New Roman" w:hAnsi="Times New Roman" w:cs="Times New Roman"/>
          <w:sz w:val="28"/>
          <w:szCs w:val="28"/>
        </w:rPr>
        <w:t>15-17</w:t>
      </w:r>
      <w:r w:rsidRPr="005C0894">
        <w:rPr>
          <w:rFonts w:ascii="Times New Roman" w:hAnsi="Times New Roman" w:cs="Times New Roman"/>
          <w:sz w:val="28"/>
          <w:szCs w:val="28"/>
        </w:rPr>
        <w:t xml:space="preserve"> человек. Практикуются занятия малыми группами (2-5 человек), групповые и индивидуальные репетиции. Форма одежды свободная и спортивная. В любой театральной системе речь является одним из самых важных средств отражения среды, реальности, в которой живёт и действует личность. Раздел «</w:t>
      </w:r>
      <w:r w:rsidR="005C0894" w:rsidRPr="005C0894">
        <w:rPr>
          <w:rFonts w:ascii="Times New Roman" w:hAnsi="Times New Roman" w:cs="Times New Roman"/>
          <w:sz w:val="28"/>
          <w:szCs w:val="28"/>
        </w:rPr>
        <w:t>Техника культуры речи</w:t>
      </w:r>
      <w:r w:rsidRPr="005C0894">
        <w:rPr>
          <w:rFonts w:ascii="Times New Roman" w:hAnsi="Times New Roman" w:cs="Times New Roman"/>
          <w:sz w:val="28"/>
          <w:szCs w:val="28"/>
        </w:rPr>
        <w:t xml:space="preserve">» состоит из </w:t>
      </w:r>
      <w:r w:rsidRPr="005C0894">
        <w:rPr>
          <w:rFonts w:ascii="Times New Roman" w:hAnsi="Times New Roman" w:cs="Times New Roman"/>
          <w:sz w:val="28"/>
          <w:szCs w:val="28"/>
        </w:rPr>
        <w:lastRenderedPageBreak/>
        <w:t>упражнений на дикцию, развитие диапазона голоса и голосового аппарата, артикуляционно-дыхательных тренингов. В работу над техникой речи входит освоение приемов, снятие мышечных зажимов голосового аппарата, работа над дикцией и выстраивание логико-интонационной структуры речи. В работу над литературно-художественным текстом входит освоение общих основ работы над словом в мастерстве актера, поиск путей, воплощение сверх задачи, словесного действия, освоение предложенного текстом обстоятельств, выработка умения осваивать стилистику авторского текста и обучение применения навыков, полученных в работе над техникой речи и с литературным текстом.</w:t>
      </w:r>
    </w:p>
    <w:p w:rsidR="005C0894" w:rsidRPr="005C0894" w:rsidRDefault="00782B23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Занятия строятся на использовании театральной педагогики, технологии актёрского мастерства, адаптированной для детей, с использованием игровых элементов. Для того чтобы интерес к занятиям не ослабевал, дети принимают участие в театральных постановках. Это служит мотивацией и даёт перспективу показа приобретённых навыков перед зрителями. В течение учебного года в каждой группе ставится </w:t>
      </w:r>
      <w:r w:rsidR="005C0894" w:rsidRPr="005C0894">
        <w:rPr>
          <w:rFonts w:ascii="Times New Roman" w:hAnsi="Times New Roman" w:cs="Times New Roman"/>
          <w:sz w:val="28"/>
          <w:szCs w:val="28"/>
        </w:rPr>
        <w:t>2-3</w:t>
      </w:r>
      <w:r w:rsidRPr="005C0894">
        <w:rPr>
          <w:rFonts w:ascii="Times New Roman" w:hAnsi="Times New Roman" w:cs="Times New Roman"/>
          <w:sz w:val="28"/>
          <w:szCs w:val="28"/>
        </w:rPr>
        <w:t xml:space="preserve"> спектакля. В процессе подготовки каждый пробует себя в разных ролях, играет то, что ему хочется. В старших группах ребята сами выбирают роли. Совершенно очевидно, что театр своей многомерностью и многоликостью помогает ребенку в постижении окружающего мира. Он заражает детей добром, желанием делиться своими мыслями и умением слышать других, развиваться, творя и играя. Именно игра является непременным атрибутом театрального искусства. Игра и игровые упражнения выступают способом приспособления ребенка к окружающей среде. На занятиях создаётся доброжелательная атмосфера, оказывается помощь ребенку в раскрытии себя в общении и творчестве. Большую роль в формировании творческих способностей учащихся отводится тренингу, который проводится с учетом возрастных особенностей детей. Задача тренинга - пробудить творческую фантазию ребят, развить пластические качества психики и отзывчивости нервной системы на любой условный раздражитель. Занятия лучше всего проводить в просторном, театральном зале, где было бы достаточно места, необходимого для подвижных игр. </w:t>
      </w: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Cs/>
          <w:i/>
          <w:sz w:val="28"/>
          <w:szCs w:val="28"/>
        </w:rPr>
        <w:t>Условия реализации программы</w:t>
      </w:r>
    </w:p>
    <w:p w:rsidR="005C0894" w:rsidRPr="005C0894" w:rsidRDefault="005C0894" w:rsidP="005C089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sz w:val="28"/>
          <w:szCs w:val="28"/>
        </w:rPr>
        <w:t xml:space="preserve">-Для реализации программы необходимо наличие </w:t>
      </w:r>
      <w:r w:rsidRPr="005C0894">
        <w:rPr>
          <w:rFonts w:ascii="Times New Roman" w:eastAsia="Times New Roman" w:hAnsi="Times New Roman" w:cs="Times New Roman"/>
          <w:sz w:val="28"/>
          <w:szCs w:val="28"/>
        </w:rPr>
        <w:t>отдельного помещения с зеркалами</w:t>
      </w: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C0894">
        <w:rPr>
          <w:rFonts w:ascii="Times New Roman" w:eastAsia="Times New Roman" w:hAnsi="Times New Roman" w:cs="Times New Roman"/>
          <w:b/>
          <w:bCs/>
          <w:sz w:val="28"/>
          <w:szCs w:val="28"/>
        </w:rPr>
        <w:t>7. Раздел. Материально-техническое обеспечение</w:t>
      </w: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760"/>
        <w:gridCol w:w="3600"/>
      </w:tblGrid>
      <w:tr w:rsidR="005C0894" w:rsidRPr="005C0894" w:rsidTr="005C0894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2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 (шт.)</w:t>
            </w:r>
          </w:p>
        </w:tc>
      </w:tr>
      <w:tr w:rsidR="005C0894" w:rsidRPr="005C0894" w:rsidTr="005C0894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C089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lastRenderedPageBreak/>
              <w:t>п</w:t>
            </w:r>
            <w:proofErr w:type="gramEnd"/>
            <w:r w:rsidRPr="005C089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/п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малая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Ширма большая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Плоскостной театр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Кубы различной формы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Карнавальные костюмы, маски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  <w:tr w:rsidR="005C0894" w:rsidRPr="005C0894" w:rsidTr="005C0894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ind w:left="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C0894">
              <w:rPr>
                <w:rFonts w:ascii="Times New Roman" w:eastAsia="Times New Roman" w:hAnsi="Times New Roman" w:cs="Times New Roman"/>
                <w:sz w:val="28"/>
                <w:szCs w:val="28"/>
              </w:rPr>
              <w:t>Аудосистема</w:t>
            </w:r>
            <w:proofErr w:type="spellEnd"/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0894" w:rsidRPr="005C0894" w:rsidRDefault="005C0894" w:rsidP="005C089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5C089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</w:tr>
    </w:tbl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0894" w:rsidRPr="005C0894" w:rsidRDefault="005C0894" w:rsidP="005C0894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Литература для педагога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Андрачников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С.Г. Теория и практика сценической школы. - М., 2006.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2. Андрианова-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Голицина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И.А. Я познаю мир: Театр; Детская энциклопедия.- М.:АСТ, Астрель,2002.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3.Баряева Л., Вечканова И., Загребаева Е., Зарин А. Театрализованные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игрызанятия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с детьми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Союз,2001.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>4.Бруссер А.М. Как помочь думающей голове стать говорящим человеком. – М.: Имид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ж-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Пресс, 2002.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5.Бруссер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А.М.Учебн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 xml:space="preserve"> методическое пособие по технике речи.-М: ИмиджПресс,2002.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6. Горчаков Н.М. Режиссерские уроки Станиславского. - М., 2001. 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Гиппнус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С.В. Гимнастика чувств. Тренинг творческой психотехники. - Л.- М.: Искусство, 2002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8.Ершова А.П.,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В.М. Актёрская грамота подросткам: Программа, советы, разъяснения</w:t>
      </w:r>
      <w:proofErr w:type="gramStart"/>
      <w:r w:rsidRPr="005C0894">
        <w:rPr>
          <w:rFonts w:ascii="Times New Roman" w:hAnsi="Times New Roman" w:cs="Times New Roman"/>
          <w:sz w:val="28"/>
          <w:szCs w:val="28"/>
        </w:rPr>
        <w:t>…-</w:t>
      </w:r>
      <w:proofErr w:type="gramEnd"/>
      <w:r w:rsidRPr="005C0894">
        <w:rPr>
          <w:rFonts w:ascii="Times New Roman" w:hAnsi="Times New Roman" w:cs="Times New Roman"/>
          <w:sz w:val="28"/>
          <w:szCs w:val="28"/>
        </w:rPr>
        <w:t>Ивантеевка,1994</w:t>
      </w:r>
    </w:p>
    <w:p w:rsidR="005C0894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9.КолчеевЮ.В.,КолчееваН.М.Театрализованные игры в школе.- М.: Школьная Пресса,2000.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Литература для детей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Вархолов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Ф. М. Грим. - М.: 2005.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 2. Васильева Т. И. Упражнения по дикции (согласные звуки). Учебное пособие по курсу «Сценическая речь». - М.: ГИТИС, 2004.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Генералова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И.А. Мастерская чувств. – М., 2006. </w:t>
      </w:r>
    </w:p>
    <w:p w:rsidR="005E388A" w:rsidRPr="005C0894" w:rsidRDefault="005E388A" w:rsidP="005C08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0894">
        <w:rPr>
          <w:rFonts w:ascii="Times New Roman" w:hAnsi="Times New Roman" w:cs="Times New Roman"/>
          <w:sz w:val="28"/>
          <w:szCs w:val="28"/>
        </w:rPr>
        <w:t xml:space="preserve">4.  Рубина Ю. Театральная самодеятельность школьников.- М.: Просвещение, 1994. 8.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Шильгави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894">
        <w:rPr>
          <w:rFonts w:ascii="Times New Roman" w:hAnsi="Times New Roman" w:cs="Times New Roman"/>
          <w:sz w:val="28"/>
          <w:szCs w:val="28"/>
        </w:rPr>
        <w:t>В.П.Начнем</w:t>
      </w:r>
      <w:proofErr w:type="spellEnd"/>
      <w:r w:rsidRPr="005C0894">
        <w:rPr>
          <w:rFonts w:ascii="Times New Roman" w:hAnsi="Times New Roman" w:cs="Times New Roman"/>
          <w:sz w:val="28"/>
          <w:szCs w:val="28"/>
        </w:rPr>
        <w:t xml:space="preserve"> с игры. - М.: Просвещение, 1994. </w:t>
      </w:r>
    </w:p>
    <w:sectPr w:rsidR="005E388A" w:rsidRPr="005C0894" w:rsidSect="001A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FF" w:rsidRDefault="00EB15FF" w:rsidP="00566B7C">
      <w:pPr>
        <w:spacing w:after="0" w:line="240" w:lineRule="auto"/>
      </w:pPr>
      <w:r>
        <w:separator/>
      </w:r>
    </w:p>
  </w:endnote>
  <w:endnote w:type="continuationSeparator" w:id="0">
    <w:p w:rsidR="00EB15FF" w:rsidRDefault="00EB15FF" w:rsidP="00566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FF" w:rsidRDefault="00EB15FF" w:rsidP="00566B7C">
      <w:pPr>
        <w:spacing w:after="0" w:line="240" w:lineRule="auto"/>
      </w:pPr>
      <w:r>
        <w:separator/>
      </w:r>
    </w:p>
  </w:footnote>
  <w:footnote w:type="continuationSeparator" w:id="0">
    <w:p w:rsidR="00EB15FF" w:rsidRDefault="00EB15FF" w:rsidP="00566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BB403F34"/>
    <w:lvl w:ilvl="0" w:tplc="1C0C7D92">
      <w:start w:val="1"/>
      <w:numFmt w:val="bullet"/>
      <w:lvlText w:val="-"/>
      <w:lvlJc w:val="left"/>
    </w:lvl>
    <w:lvl w:ilvl="1" w:tplc="E528B52C">
      <w:numFmt w:val="decimal"/>
      <w:lvlText w:val=""/>
      <w:lvlJc w:val="left"/>
    </w:lvl>
    <w:lvl w:ilvl="2" w:tplc="D8469D4E">
      <w:numFmt w:val="decimal"/>
      <w:lvlText w:val=""/>
      <w:lvlJc w:val="left"/>
    </w:lvl>
    <w:lvl w:ilvl="3" w:tplc="36BAFDB0">
      <w:numFmt w:val="decimal"/>
      <w:lvlText w:val=""/>
      <w:lvlJc w:val="left"/>
    </w:lvl>
    <w:lvl w:ilvl="4" w:tplc="049070A0">
      <w:numFmt w:val="decimal"/>
      <w:lvlText w:val=""/>
      <w:lvlJc w:val="left"/>
    </w:lvl>
    <w:lvl w:ilvl="5" w:tplc="1996CD4E">
      <w:numFmt w:val="decimal"/>
      <w:lvlText w:val=""/>
      <w:lvlJc w:val="left"/>
    </w:lvl>
    <w:lvl w:ilvl="6" w:tplc="DDC0AB90">
      <w:numFmt w:val="decimal"/>
      <w:lvlText w:val=""/>
      <w:lvlJc w:val="left"/>
    </w:lvl>
    <w:lvl w:ilvl="7" w:tplc="68C25A6E">
      <w:numFmt w:val="decimal"/>
      <w:lvlText w:val=""/>
      <w:lvlJc w:val="left"/>
    </w:lvl>
    <w:lvl w:ilvl="8" w:tplc="C240A9F2">
      <w:numFmt w:val="decimal"/>
      <w:lvlText w:val=""/>
      <w:lvlJc w:val="left"/>
    </w:lvl>
  </w:abstractNum>
  <w:abstractNum w:abstractNumId="1">
    <w:nsid w:val="0000153C"/>
    <w:multiLevelType w:val="hybridMultilevel"/>
    <w:tmpl w:val="D166C2B0"/>
    <w:lvl w:ilvl="0" w:tplc="94F610E6">
      <w:start w:val="1"/>
      <w:numFmt w:val="bullet"/>
      <w:lvlText w:val="-"/>
      <w:lvlJc w:val="left"/>
    </w:lvl>
    <w:lvl w:ilvl="1" w:tplc="863878AA">
      <w:numFmt w:val="decimal"/>
      <w:lvlText w:val=""/>
      <w:lvlJc w:val="left"/>
    </w:lvl>
    <w:lvl w:ilvl="2" w:tplc="B8088D70">
      <w:numFmt w:val="decimal"/>
      <w:lvlText w:val=""/>
      <w:lvlJc w:val="left"/>
    </w:lvl>
    <w:lvl w:ilvl="3" w:tplc="A550830C">
      <w:numFmt w:val="decimal"/>
      <w:lvlText w:val=""/>
      <w:lvlJc w:val="left"/>
    </w:lvl>
    <w:lvl w:ilvl="4" w:tplc="DC96F404">
      <w:numFmt w:val="decimal"/>
      <w:lvlText w:val=""/>
      <w:lvlJc w:val="left"/>
    </w:lvl>
    <w:lvl w:ilvl="5" w:tplc="FB4AFC40">
      <w:numFmt w:val="decimal"/>
      <w:lvlText w:val=""/>
      <w:lvlJc w:val="left"/>
    </w:lvl>
    <w:lvl w:ilvl="6" w:tplc="E24ABE8E">
      <w:numFmt w:val="decimal"/>
      <w:lvlText w:val=""/>
      <w:lvlJc w:val="left"/>
    </w:lvl>
    <w:lvl w:ilvl="7" w:tplc="C884102C">
      <w:numFmt w:val="decimal"/>
      <w:lvlText w:val=""/>
      <w:lvlJc w:val="left"/>
    </w:lvl>
    <w:lvl w:ilvl="8" w:tplc="D4509CB2">
      <w:numFmt w:val="decimal"/>
      <w:lvlText w:val=""/>
      <w:lvlJc w:val="left"/>
    </w:lvl>
  </w:abstractNum>
  <w:abstractNum w:abstractNumId="2">
    <w:nsid w:val="0000390C"/>
    <w:multiLevelType w:val="hybridMultilevel"/>
    <w:tmpl w:val="A3767D4A"/>
    <w:lvl w:ilvl="0" w:tplc="FC4A46E2">
      <w:start w:val="1"/>
      <w:numFmt w:val="bullet"/>
      <w:lvlText w:val="-"/>
      <w:lvlJc w:val="left"/>
    </w:lvl>
    <w:lvl w:ilvl="1" w:tplc="DB18A3CA">
      <w:numFmt w:val="decimal"/>
      <w:lvlText w:val=""/>
      <w:lvlJc w:val="left"/>
    </w:lvl>
    <w:lvl w:ilvl="2" w:tplc="E56E35C8">
      <w:numFmt w:val="decimal"/>
      <w:lvlText w:val=""/>
      <w:lvlJc w:val="left"/>
    </w:lvl>
    <w:lvl w:ilvl="3" w:tplc="BF466BC8">
      <w:numFmt w:val="decimal"/>
      <w:lvlText w:val=""/>
      <w:lvlJc w:val="left"/>
    </w:lvl>
    <w:lvl w:ilvl="4" w:tplc="3540247C">
      <w:numFmt w:val="decimal"/>
      <w:lvlText w:val=""/>
      <w:lvlJc w:val="left"/>
    </w:lvl>
    <w:lvl w:ilvl="5" w:tplc="28B04B36">
      <w:numFmt w:val="decimal"/>
      <w:lvlText w:val=""/>
      <w:lvlJc w:val="left"/>
    </w:lvl>
    <w:lvl w:ilvl="6" w:tplc="A3F0D82A">
      <w:numFmt w:val="decimal"/>
      <w:lvlText w:val=""/>
      <w:lvlJc w:val="left"/>
    </w:lvl>
    <w:lvl w:ilvl="7" w:tplc="73F4C89E">
      <w:numFmt w:val="decimal"/>
      <w:lvlText w:val=""/>
      <w:lvlJc w:val="left"/>
    </w:lvl>
    <w:lvl w:ilvl="8" w:tplc="D5EC5B7A">
      <w:numFmt w:val="decimal"/>
      <w:lvlText w:val=""/>
      <w:lvlJc w:val="left"/>
    </w:lvl>
  </w:abstractNum>
  <w:abstractNum w:abstractNumId="3">
    <w:nsid w:val="0000491C"/>
    <w:multiLevelType w:val="hybridMultilevel"/>
    <w:tmpl w:val="B59808A8"/>
    <w:lvl w:ilvl="0" w:tplc="7A685D7A">
      <w:start w:val="1"/>
      <w:numFmt w:val="decimal"/>
      <w:lvlText w:val="%1."/>
      <w:lvlJc w:val="left"/>
    </w:lvl>
    <w:lvl w:ilvl="1" w:tplc="68C267BA">
      <w:numFmt w:val="decimal"/>
      <w:lvlText w:val=""/>
      <w:lvlJc w:val="left"/>
    </w:lvl>
    <w:lvl w:ilvl="2" w:tplc="C05E7210">
      <w:numFmt w:val="decimal"/>
      <w:lvlText w:val=""/>
      <w:lvlJc w:val="left"/>
    </w:lvl>
    <w:lvl w:ilvl="3" w:tplc="55227ED6">
      <w:numFmt w:val="decimal"/>
      <w:lvlText w:val=""/>
      <w:lvlJc w:val="left"/>
    </w:lvl>
    <w:lvl w:ilvl="4" w:tplc="463252BA">
      <w:numFmt w:val="decimal"/>
      <w:lvlText w:val=""/>
      <w:lvlJc w:val="left"/>
    </w:lvl>
    <w:lvl w:ilvl="5" w:tplc="394EF18C">
      <w:numFmt w:val="decimal"/>
      <w:lvlText w:val=""/>
      <w:lvlJc w:val="left"/>
    </w:lvl>
    <w:lvl w:ilvl="6" w:tplc="241A7DC6">
      <w:numFmt w:val="decimal"/>
      <w:lvlText w:val=""/>
      <w:lvlJc w:val="left"/>
    </w:lvl>
    <w:lvl w:ilvl="7" w:tplc="93300FA2">
      <w:numFmt w:val="decimal"/>
      <w:lvlText w:val=""/>
      <w:lvlJc w:val="left"/>
    </w:lvl>
    <w:lvl w:ilvl="8" w:tplc="28047312">
      <w:numFmt w:val="decimal"/>
      <w:lvlText w:val=""/>
      <w:lvlJc w:val="left"/>
    </w:lvl>
  </w:abstractNum>
  <w:abstractNum w:abstractNumId="4">
    <w:nsid w:val="00007E87"/>
    <w:multiLevelType w:val="hybridMultilevel"/>
    <w:tmpl w:val="FDA2FC34"/>
    <w:lvl w:ilvl="0" w:tplc="0A4C41AC">
      <w:start w:val="1"/>
      <w:numFmt w:val="bullet"/>
      <w:lvlText w:val="-"/>
      <w:lvlJc w:val="left"/>
    </w:lvl>
    <w:lvl w:ilvl="1" w:tplc="D25CB504">
      <w:numFmt w:val="decimal"/>
      <w:lvlText w:val=""/>
      <w:lvlJc w:val="left"/>
    </w:lvl>
    <w:lvl w:ilvl="2" w:tplc="DE2AA5BC">
      <w:numFmt w:val="decimal"/>
      <w:lvlText w:val=""/>
      <w:lvlJc w:val="left"/>
    </w:lvl>
    <w:lvl w:ilvl="3" w:tplc="A85A2E02">
      <w:numFmt w:val="decimal"/>
      <w:lvlText w:val=""/>
      <w:lvlJc w:val="left"/>
    </w:lvl>
    <w:lvl w:ilvl="4" w:tplc="62DE6478">
      <w:numFmt w:val="decimal"/>
      <w:lvlText w:val=""/>
      <w:lvlJc w:val="left"/>
    </w:lvl>
    <w:lvl w:ilvl="5" w:tplc="D18A2F3E">
      <w:numFmt w:val="decimal"/>
      <w:lvlText w:val=""/>
      <w:lvlJc w:val="left"/>
    </w:lvl>
    <w:lvl w:ilvl="6" w:tplc="E3106366">
      <w:numFmt w:val="decimal"/>
      <w:lvlText w:val=""/>
      <w:lvlJc w:val="left"/>
    </w:lvl>
    <w:lvl w:ilvl="7" w:tplc="CCFC7BBE">
      <w:numFmt w:val="decimal"/>
      <w:lvlText w:val=""/>
      <w:lvlJc w:val="left"/>
    </w:lvl>
    <w:lvl w:ilvl="8" w:tplc="8C7A9E90">
      <w:numFmt w:val="decimal"/>
      <w:lvlText w:val=""/>
      <w:lvlJc w:val="left"/>
    </w:lvl>
  </w:abstractNum>
  <w:abstractNum w:abstractNumId="5">
    <w:nsid w:val="5B16153B"/>
    <w:multiLevelType w:val="hybridMultilevel"/>
    <w:tmpl w:val="50345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1D26E9"/>
    <w:multiLevelType w:val="hybridMultilevel"/>
    <w:tmpl w:val="246EE010"/>
    <w:lvl w:ilvl="0" w:tplc="151AD14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FAA"/>
    <w:rsid w:val="00006684"/>
    <w:rsid w:val="000C78F1"/>
    <w:rsid w:val="001A13D6"/>
    <w:rsid w:val="001A23DA"/>
    <w:rsid w:val="003811CE"/>
    <w:rsid w:val="00391308"/>
    <w:rsid w:val="00407675"/>
    <w:rsid w:val="0054418E"/>
    <w:rsid w:val="00566B7C"/>
    <w:rsid w:val="005C0894"/>
    <w:rsid w:val="005E388A"/>
    <w:rsid w:val="00713FFF"/>
    <w:rsid w:val="00782B23"/>
    <w:rsid w:val="007953E3"/>
    <w:rsid w:val="007E4A0D"/>
    <w:rsid w:val="00806A9F"/>
    <w:rsid w:val="0087740B"/>
    <w:rsid w:val="008C1AD3"/>
    <w:rsid w:val="00A0154E"/>
    <w:rsid w:val="00CC42FC"/>
    <w:rsid w:val="00EB15FF"/>
    <w:rsid w:val="00ED0FAA"/>
    <w:rsid w:val="00F15C46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6B7C"/>
  </w:style>
  <w:style w:type="paragraph" w:styleId="a6">
    <w:name w:val="footer"/>
    <w:basedOn w:val="a"/>
    <w:link w:val="a7"/>
    <w:uiPriority w:val="99"/>
    <w:semiHidden/>
    <w:unhideWhenUsed/>
    <w:rsid w:val="00566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6B7C"/>
  </w:style>
  <w:style w:type="paragraph" w:styleId="a8">
    <w:name w:val="List Paragraph"/>
    <w:basedOn w:val="a"/>
    <w:uiPriority w:val="34"/>
    <w:qFormat/>
    <w:rsid w:val="00713FFF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C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13</cp:revision>
  <cp:lastPrinted>2019-11-20T07:44:00Z</cp:lastPrinted>
  <dcterms:created xsi:type="dcterms:W3CDTF">2019-11-18T17:03:00Z</dcterms:created>
  <dcterms:modified xsi:type="dcterms:W3CDTF">2019-12-08T20:54:00Z</dcterms:modified>
</cp:coreProperties>
</file>