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19" w:rsidRDefault="00BB7B1F" w:rsidP="000D1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-969010</wp:posOffset>
            </wp:positionV>
            <wp:extent cx="6093460" cy="8618220"/>
            <wp:effectExtent l="1257300" t="0" r="12407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34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Pr="00775820" w:rsidRDefault="00351288" w:rsidP="003512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820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351288" w:rsidRPr="00775820" w:rsidRDefault="00351288" w:rsidP="00351288">
      <w:pPr>
        <w:jc w:val="center"/>
        <w:rPr>
          <w:rFonts w:ascii="Times New Roman" w:hAnsi="Times New Roman" w:cs="Times New Roman"/>
          <w:sz w:val="36"/>
          <w:szCs w:val="36"/>
        </w:rPr>
      </w:pPr>
      <w:r w:rsidRPr="00775820">
        <w:rPr>
          <w:rFonts w:ascii="Times New Roman" w:hAnsi="Times New Roman" w:cs="Times New Roman"/>
          <w:sz w:val="36"/>
          <w:szCs w:val="36"/>
        </w:rPr>
        <w:t>работы детского сада МОУ «НШДС №1»</w:t>
      </w:r>
    </w:p>
    <w:p w:rsidR="00351288" w:rsidRPr="00775820" w:rsidRDefault="003F1B9A" w:rsidP="00351288">
      <w:pPr>
        <w:jc w:val="center"/>
        <w:rPr>
          <w:rFonts w:ascii="Times New Roman" w:hAnsi="Times New Roman" w:cs="Times New Roman"/>
          <w:sz w:val="36"/>
          <w:szCs w:val="36"/>
        </w:rPr>
      </w:pPr>
      <w:r w:rsidRPr="00775820">
        <w:rPr>
          <w:rFonts w:ascii="Times New Roman" w:hAnsi="Times New Roman" w:cs="Times New Roman"/>
          <w:sz w:val="36"/>
          <w:szCs w:val="36"/>
        </w:rPr>
        <w:t>на 2018</w:t>
      </w:r>
      <w:r w:rsidR="00351288" w:rsidRPr="00775820">
        <w:rPr>
          <w:rFonts w:ascii="Times New Roman" w:hAnsi="Times New Roman" w:cs="Times New Roman"/>
          <w:sz w:val="36"/>
          <w:szCs w:val="36"/>
        </w:rPr>
        <w:t>-</w:t>
      </w:r>
      <w:r w:rsidRPr="00775820">
        <w:rPr>
          <w:rFonts w:ascii="Times New Roman" w:hAnsi="Times New Roman" w:cs="Times New Roman"/>
          <w:sz w:val="36"/>
          <w:szCs w:val="36"/>
        </w:rPr>
        <w:t>2019</w:t>
      </w:r>
      <w:r w:rsidR="00351288" w:rsidRPr="0077582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B1F" w:rsidRDefault="00BB7B1F" w:rsidP="00351288">
      <w:pPr>
        <w:jc w:val="right"/>
        <w:rPr>
          <w:rFonts w:ascii="Times New Roman" w:hAnsi="Times New Roman" w:cs="Times New Roman"/>
          <w:sz w:val="24"/>
          <w:szCs w:val="24"/>
        </w:rPr>
        <w:sectPr w:rsidR="00BB7B1F" w:rsidSect="00984A73">
          <w:pgSz w:w="16838" w:h="11906" w:orient="landscape"/>
          <w:pgMar w:top="851" w:right="820" w:bottom="568" w:left="1134" w:header="709" w:footer="709" w:gutter="0"/>
          <w:cols w:space="708"/>
          <w:docGrid w:linePitch="360"/>
        </w:sectPr>
      </w:pPr>
    </w:p>
    <w:p w:rsidR="00B50B67" w:rsidRDefault="00B50B67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C04" w:rsidRP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  <w:r w:rsidRPr="00351288">
        <w:rPr>
          <w:rFonts w:ascii="Times New Roman" w:hAnsi="Times New Roman" w:cs="Times New Roman"/>
          <w:sz w:val="28"/>
          <w:szCs w:val="28"/>
        </w:rPr>
        <w:t xml:space="preserve">  Цель: </w:t>
      </w:r>
      <w:r w:rsidR="000C4C04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дошкольного образования.</w:t>
      </w:r>
    </w:p>
    <w:p w:rsidR="000C4C04" w:rsidRPr="000C4C04" w:rsidRDefault="00351288" w:rsidP="000C4C04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Задачи:</w:t>
      </w:r>
    </w:p>
    <w:p w:rsidR="000C4C04" w:rsidRPr="000C4C04" w:rsidRDefault="000C4C04" w:rsidP="000C4C04">
      <w:pPr>
        <w:spacing w:after="0" w:line="240" w:lineRule="auto"/>
        <w:rPr>
          <w:rStyle w:val="apple-converted-space"/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eastAsia="Georgia"/>
          <w:sz w:val="28"/>
          <w:szCs w:val="28"/>
          <w:shd w:val="clear" w:color="auto" w:fill="FFFFFF"/>
        </w:rPr>
        <w:t xml:space="preserve">- </w:t>
      </w:r>
      <w:r w:rsidRPr="000C4C04">
        <w:rPr>
          <w:rStyle w:val="apple-converted-space"/>
          <w:rFonts w:ascii="Times New Roman" w:eastAsia="Georgia" w:hAnsi="Times New Roman" w:cs="Times New Roman"/>
          <w:sz w:val="28"/>
          <w:szCs w:val="28"/>
          <w:shd w:val="clear" w:color="auto" w:fill="FFFFFF"/>
        </w:rPr>
        <w:t>обеспечить организацию образовательного процесса в соответствии с Федеральными государственными требованиями</w:t>
      </w:r>
      <w:r w:rsidR="00E75CC0">
        <w:rPr>
          <w:rStyle w:val="apple-converted-space"/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,  переход на ФГОС </w:t>
      </w:r>
      <w:proofErr w:type="gramStart"/>
      <w:r w:rsidR="00E75CC0">
        <w:rPr>
          <w:rStyle w:val="apple-converted-space"/>
          <w:rFonts w:ascii="Times New Roman" w:eastAsia="Georgia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0C4C04">
        <w:rPr>
          <w:rStyle w:val="apple-converted-space"/>
          <w:rFonts w:ascii="Times New Roman" w:eastAsia="Georgia" w:hAnsi="Times New Roman" w:cs="Times New Roman"/>
          <w:sz w:val="28"/>
          <w:szCs w:val="28"/>
          <w:shd w:val="clear" w:color="auto" w:fill="FFFFFF"/>
        </w:rPr>
        <w:t>;</w:t>
      </w:r>
    </w:p>
    <w:p w:rsidR="000D4DD8" w:rsidRDefault="00351288" w:rsidP="000D4DD8">
      <w:pPr>
        <w:jc w:val="both"/>
        <w:rPr>
          <w:rFonts w:ascii="Times New Roman" w:hAnsi="Times New Roman" w:cs="Times New Roman"/>
          <w:sz w:val="28"/>
          <w:szCs w:val="28"/>
        </w:rPr>
      </w:pPr>
      <w:r w:rsidRPr="000C4C04">
        <w:rPr>
          <w:rFonts w:ascii="Times New Roman" w:hAnsi="Times New Roman" w:cs="Times New Roman"/>
          <w:sz w:val="28"/>
          <w:szCs w:val="28"/>
        </w:rPr>
        <w:t xml:space="preserve">- </w:t>
      </w:r>
      <w:r w:rsidR="000D4DD8" w:rsidRPr="000C4C04">
        <w:rPr>
          <w:rFonts w:ascii="Times New Roman" w:hAnsi="Times New Roman" w:cs="Times New Roman"/>
          <w:sz w:val="28"/>
          <w:szCs w:val="28"/>
        </w:rPr>
        <w:t>продолжать работу по сохранению,</w:t>
      </w:r>
      <w:r w:rsidR="000D4DD8" w:rsidRPr="00394D2E">
        <w:rPr>
          <w:rFonts w:ascii="Times New Roman" w:hAnsi="Times New Roman" w:cs="Times New Roman"/>
          <w:sz w:val="28"/>
          <w:szCs w:val="28"/>
        </w:rPr>
        <w:t xml:space="preserve"> укреплению здоровья и организации комплексного сопровожд</w:t>
      </w:r>
      <w:r w:rsidR="000D4DD8">
        <w:rPr>
          <w:rFonts w:ascii="Times New Roman" w:hAnsi="Times New Roman" w:cs="Times New Roman"/>
          <w:sz w:val="28"/>
          <w:szCs w:val="28"/>
        </w:rPr>
        <w:t>ения системы формирования здоро</w:t>
      </w:r>
      <w:r w:rsidR="000D4DD8" w:rsidRPr="00394D2E">
        <w:rPr>
          <w:rFonts w:ascii="Times New Roman" w:hAnsi="Times New Roman" w:cs="Times New Roman"/>
          <w:sz w:val="28"/>
          <w:szCs w:val="28"/>
        </w:rPr>
        <w:t xml:space="preserve">вого и безопасного образа жизни </w:t>
      </w:r>
      <w:r w:rsidR="000D4DD8">
        <w:rPr>
          <w:rFonts w:ascii="Times New Roman" w:hAnsi="Times New Roman" w:cs="Times New Roman"/>
          <w:sz w:val="28"/>
          <w:szCs w:val="28"/>
        </w:rPr>
        <w:t xml:space="preserve">воспитанников; </w:t>
      </w:r>
    </w:p>
    <w:p w:rsidR="000D4DD8" w:rsidRPr="00B609EF" w:rsidRDefault="000D4DD8" w:rsidP="000D4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поддержка и развитие </w:t>
      </w:r>
      <w:r w:rsidRPr="00B609EF">
        <w:rPr>
          <w:rFonts w:ascii="Times New Roman" w:hAnsi="Times New Roman"/>
          <w:sz w:val="28"/>
          <w:szCs w:val="28"/>
        </w:rPr>
        <w:t>одаренности дошкольников посре</w:t>
      </w:r>
      <w:r>
        <w:rPr>
          <w:rFonts w:ascii="Times New Roman" w:hAnsi="Times New Roman"/>
          <w:sz w:val="28"/>
          <w:szCs w:val="28"/>
        </w:rPr>
        <w:t>дством участия воспитанников в</w:t>
      </w:r>
      <w:r w:rsidRPr="00B609EF">
        <w:rPr>
          <w:rFonts w:ascii="Times New Roman" w:hAnsi="Times New Roman"/>
          <w:sz w:val="28"/>
          <w:szCs w:val="28"/>
        </w:rPr>
        <w:t xml:space="preserve"> конкурсных мероприятиях, создания консультативных материалов, обобщения и распространения педагогического опыта работы с т</w:t>
      </w:r>
      <w:r w:rsidR="005256CA">
        <w:rPr>
          <w:rFonts w:ascii="Times New Roman" w:hAnsi="Times New Roman"/>
          <w:sz w:val="28"/>
          <w:szCs w:val="28"/>
        </w:rPr>
        <w:t>алантливыми и одаренными детьми;</w:t>
      </w:r>
    </w:p>
    <w:p w:rsidR="00351288" w:rsidRDefault="000D4DD8" w:rsidP="00351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28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</w:t>
      </w:r>
      <w:r w:rsidR="00862BA4">
        <w:rPr>
          <w:rFonts w:ascii="Times New Roman" w:hAnsi="Times New Roman" w:cs="Times New Roman"/>
          <w:sz w:val="28"/>
          <w:szCs w:val="28"/>
        </w:rPr>
        <w:t>;</w:t>
      </w: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2C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sz w:val="28"/>
          <w:szCs w:val="28"/>
        </w:rPr>
        <w:t>, укрепление роли родителей как полноправных участников образовательной деятельности</w:t>
      </w:r>
      <w:r w:rsidR="000D4DD8">
        <w:rPr>
          <w:rFonts w:ascii="Times New Roman" w:hAnsi="Times New Roman" w:cs="Times New Roman"/>
          <w:sz w:val="28"/>
          <w:szCs w:val="28"/>
        </w:rPr>
        <w:t>.</w:t>
      </w: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30"/>
        <w:gridCol w:w="5058"/>
        <w:gridCol w:w="839"/>
        <w:gridCol w:w="1704"/>
        <w:gridCol w:w="3069"/>
      </w:tblGrid>
      <w:tr w:rsidR="00351288" w:rsidTr="0048712C">
        <w:tc>
          <w:tcPr>
            <w:tcW w:w="15100" w:type="dxa"/>
            <w:gridSpan w:val="5"/>
          </w:tcPr>
          <w:p w:rsidR="00351288" w:rsidRPr="00351288" w:rsidRDefault="00351288" w:rsidP="003512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8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51288" w:rsidTr="0048712C">
        <w:tc>
          <w:tcPr>
            <w:tcW w:w="15100" w:type="dxa"/>
            <w:gridSpan w:val="5"/>
          </w:tcPr>
          <w:p w:rsidR="00351288" w:rsidRDefault="00351288" w:rsidP="0035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E3EB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образовательной деятельности и приведение её в соответствие с требованиями </w:t>
            </w:r>
            <w:r w:rsidR="00CE3EB1" w:rsidRPr="00351288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 образования</w:t>
            </w:r>
            <w:r w:rsidR="00CE3EB1">
              <w:rPr>
                <w:rFonts w:ascii="Times New Roman" w:hAnsi="Times New Roman" w:cs="Times New Roman"/>
                <w:sz w:val="28"/>
                <w:szCs w:val="28"/>
              </w:rPr>
              <w:t>;  повышение профессиональной компетентности педагогических кадров.</w:t>
            </w:r>
          </w:p>
        </w:tc>
      </w:tr>
      <w:tr w:rsidR="00351288" w:rsidTr="00775820">
        <w:tc>
          <w:tcPr>
            <w:tcW w:w="4361" w:type="dxa"/>
          </w:tcPr>
          <w:p w:rsidR="00351288" w:rsidRDefault="00351288" w:rsidP="0035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0" w:type="dxa"/>
            <w:gridSpan w:val="2"/>
          </w:tcPr>
          <w:p w:rsidR="00351288" w:rsidRDefault="00351288" w:rsidP="0035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:rsidR="00351288" w:rsidRDefault="00351288" w:rsidP="0035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5" w:type="dxa"/>
          </w:tcPr>
          <w:p w:rsidR="00351288" w:rsidRDefault="00351288" w:rsidP="0035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CE3E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</w:tr>
      <w:tr w:rsidR="00351288" w:rsidTr="00775820">
        <w:tc>
          <w:tcPr>
            <w:tcW w:w="4361" w:type="dxa"/>
          </w:tcPr>
          <w:p w:rsidR="00351288" w:rsidRDefault="00CE3EB1" w:rsidP="0035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всероссийских, республиканских и муниципальных мероприятиях, направленных на повышение профессиональной компетентности педагогических кадров</w:t>
            </w:r>
          </w:p>
        </w:tc>
        <w:tc>
          <w:tcPr>
            <w:tcW w:w="5950" w:type="dxa"/>
            <w:gridSpan w:val="2"/>
          </w:tcPr>
          <w:p w:rsidR="00CE3EB1" w:rsidRPr="000C4C04" w:rsidRDefault="00F9364F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C4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практико-ориентированном </w:t>
            </w:r>
            <w:r w:rsidR="000C4C04"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r w:rsidR="00CB3E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3EE8" w:rsidRDefault="00F9364F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</w:t>
            </w:r>
            <w:r w:rsidR="00CB3EE8">
              <w:rPr>
                <w:rFonts w:ascii="Times New Roman" w:hAnsi="Times New Roman" w:cs="Times New Roman"/>
                <w:sz w:val="28"/>
                <w:szCs w:val="28"/>
              </w:rPr>
              <w:t>образовательном форуме «образование. Государство. Общество»;</w:t>
            </w:r>
          </w:p>
          <w:p w:rsidR="00CB3EE8" w:rsidRDefault="00F9364F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B3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CB3EE8">
              <w:rPr>
                <w:rFonts w:ascii="Times New Roman" w:hAnsi="Times New Roman" w:cs="Times New Roman"/>
                <w:sz w:val="28"/>
                <w:szCs w:val="28"/>
              </w:rPr>
              <w:t>всероссийском конкурсе в области педагогики, воспитания и работы с детьми дошкольного возраста на соискание премии «За нравственный подвиг учителя»;</w:t>
            </w:r>
          </w:p>
          <w:p w:rsidR="00CB3EE8" w:rsidRDefault="00CB3EE8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зимней методической декаде;</w:t>
            </w:r>
          </w:p>
          <w:p w:rsidR="00CB3EE8" w:rsidRDefault="00CB3EE8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</w:t>
            </w:r>
            <w:r w:rsidR="008219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 года – 2019»;</w:t>
            </w:r>
          </w:p>
          <w:p w:rsidR="00CB3EE8" w:rsidRDefault="00CB3EE8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творческом конкурсе «Виртуальные обучающие игры в образовательной деятельности дошкольников»;</w:t>
            </w:r>
          </w:p>
          <w:p w:rsidR="00821922" w:rsidRDefault="00CB3EE8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тематическом фестивале методических разработок и программ по формированию культуры здорового питания «Здоровое питание – успешное образование!»</w:t>
            </w:r>
            <w:r w:rsidR="008219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922" w:rsidRDefault="00821922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«Детский мир, идеи, открытки, находки»;</w:t>
            </w:r>
          </w:p>
          <w:p w:rsidR="00821922" w:rsidRDefault="00821922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методической неделе «Панорама лучших педагогических практик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современных условиях»;</w:t>
            </w:r>
          </w:p>
          <w:p w:rsidR="00F9364F" w:rsidRPr="000C4C04" w:rsidRDefault="00F9364F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«Воспитатель года»;</w:t>
            </w:r>
          </w:p>
          <w:p w:rsidR="00F9364F" w:rsidRPr="000C4C04" w:rsidRDefault="00F9364F" w:rsidP="00CE3EB1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проф. мастерства специалис</w:t>
            </w:r>
            <w:r w:rsidR="00821922">
              <w:rPr>
                <w:rFonts w:ascii="Times New Roman" w:hAnsi="Times New Roman" w:cs="Times New Roman"/>
                <w:sz w:val="28"/>
                <w:szCs w:val="28"/>
              </w:rPr>
              <w:t>тов ДОУ «Мастерство без границ».</w:t>
            </w:r>
          </w:p>
          <w:p w:rsidR="0041247A" w:rsidRPr="00821922" w:rsidRDefault="0041247A" w:rsidP="0082192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3EB1" w:rsidRPr="000C4C04" w:rsidRDefault="00CB3EE8" w:rsidP="00C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9B7F08" w:rsidRPr="000C4C04" w:rsidRDefault="009B7F08" w:rsidP="003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0BD" w:rsidRPr="000C4C04" w:rsidRDefault="00BD20BD" w:rsidP="00CE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20BD" w:rsidRPr="000C4C04" w:rsidRDefault="00BD20BD" w:rsidP="00CE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4F" w:rsidRPr="000C4C04" w:rsidRDefault="00F9364F" w:rsidP="00F9364F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4F" w:rsidRPr="000C4C04" w:rsidRDefault="00F9364F" w:rsidP="003F1B9A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364F" w:rsidRPr="000C4C04" w:rsidRDefault="00F9364F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20" w:rsidRDefault="00775820" w:rsidP="00775820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E8" w:rsidRDefault="00CB3EE8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B3EE8" w:rsidRPr="000C4C04" w:rsidRDefault="00CB3EE8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9A" w:rsidRPr="000C4C04" w:rsidRDefault="00CB3EE8" w:rsidP="003F1B9A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9364F" w:rsidRPr="000C4C04" w:rsidRDefault="00F9364F" w:rsidP="00775820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4F" w:rsidRPr="000C4C04" w:rsidRDefault="00F9364F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9364F" w:rsidRPr="000C4C04" w:rsidRDefault="00F9364F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4F" w:rsidRPr="000C4C04" w:rsidRDefault="00F9364F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4F" w:rsidRPr="000C4C04" w:rsidRDefault="00F9364F" w:rsidP="003F1B9A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4F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F9364F" w:rsidRPr="000C4C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Pr="000C4C04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F9364F" w:rsidRPr="000C4C04" w:rsidRDefault="00F9364F" w:rsidP="00775820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7A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Default="00821922" w:rsidP="00775820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22" w:rsidRPr="000C4C04" w:rsidRDefault="00821922" w:rsidP="00F9364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декабрь-июнь</w:t>
            </w:r>
          </w:p>
        </w:tc>
        <w:tc>
          <w:tcPr>
            <w:tcW w:w="3085" w:type="dxa"/>
          </w:tcPr>
          <w:p w:rsidR="00CB3EE8" w:rsidRDefault="00CB3EE8" w:rsidP="00C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ВМР</w:t>
            </w:r>
          </w:p>
          <w:p w:rsidR="00CB3EE8" w:rsidRDefault="00CB3EE8" w:rsidP="00C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4961F4" w:rsidRDefault="00CB3EE8" w:rsidP="00C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ДМО</w:t>
            </w:r>
          </w:p>
          <w:p w:rsidR="00F9364F" w:rsidRPr="000C4C04" w:rsidRDefault="00CB3EE8" w:rsidP="00C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9364F" w:rsidRPr="000C4C04" w:rsidRDefault="00F9364F" w:rsidP="003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7A" w:rsidRPr="000C4C04" w:rsidRDefault="0041247A" w:rsidP="00C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8" w:rsidTr="00775820">
        <w:tc>
          <w:tcPr>
            <w:tcW w:w="4361" w:type="dxa"/>
          </w:tcPr>
          <w:p w:rsidR="00351288" w:rsidRDefault="0041247A" w:rsidP="0041247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воспитанников, родителей и педагогов в муниципальных смотрах, конкурсах, соревнованиях</w:t>
            </w:r>
          </w:p>
        </w:tc>
        <w:tc>
          <w:tcPr>
            <w:tcW w:w="5950" w:type="dxa"/>
            <w:gridSpan w:val="2"/>
          </w:tcPr>
          <w:p w:rsidR="00255B5F" w:rsidRPr="00255B5F" w:rsidRDefault="0041247A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«Кросс наци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>й»;</w:t>
            </w:r>
          </w:p>
          <w:p w:rsidR="00255B5F" w:rsidRP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«Маленький исследователь»;</w:t>
            </w:r>
          </w:p>
          <w:p w:rsid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среди</w:t>
            </w: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«Созвездие талантов»;</w:t>
            </w:r>
          </w:p>
          <w:p w:rsid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</w:t>
            </w:r>
            <w:r w:rsidR="006A0B81">
              <w:rPr>
                <w:rFonts w:ascii="Times New Roman" w:hAnsi="Times New Roman" w:cs="Times New Roman"/>
                <w:sz w:val="28"/>
                <w:szCs w:val="28"/>
              </w:rPr>
              <w:t>Мой первый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от»;</w:t>
            </w:r>
          </w:p>
          <w:p w:rsid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робототехники;</w:t>
            </w:r>
          </w:p>
          <w:p w:rsidR="006A0B81" w:rsidRDefault="006A0B81" w:rsidP="006A0B8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«Веселые эстафеты»;</w:t>
            </w:r>
          </w:p>
          <w:p w:rsidR="00255B5F" w:rsidRPr="006A0B81" w:rsidRDefault="00255B5F" w:rsidP="006A0B8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8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«Лыжня России»;</w:t>
            </w:r>
          </w:p>
          <w:p w:rsid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на коми языке;</w:t>
            </w:r>
          </w:p>
          <w:p w:rsidR="006A0B81" w:rsidRDefault="00255B5F" w:rsidP="006A0B8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спортивного танца;</w:t>
            </w:r>
          </w:p>
          <w:p w:rsidR="00255B5F" w:rsidRPr="006A0B81" w:rsidRDefault="00255B5F" w:rsidP="006A0B8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81">
              <w:rPr>
                <w:rFonts w:ascii="Times New Roman" w:hAnsi="Times New Roman" w:cs="Times New Roman"/>
                <w:sz w:val="28"/>
                <w:szCs w:val="28"/>
              </w:rPr>
              <w:t>Конкурс чтецов совместно с ЦДБ;</w:t>
            </w:r>
          </w:p>
          <w:p w:rsidR="00255B5F" w:rsidRP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интел</w:t>
            </w:r>
            <w:r w:rsidR="006A0B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ектуальная игра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Эрудит»;</w:t>
            </w:r>
          </w:p>
          <w:p w:rsidR="00255B5F" w:rsidRP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Фестиваль детских театров «Забава»;</w:t>
            </w:r>
          </w:p>
          <w:p w:rsidR="00255B5F" w:rsidRPr="00255B5F" w:rsidRDefault="00255B5F" w:rsidP="00255B5F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Фестиваль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ворчества народов коми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247A" w:rsidRPr="00255B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47A" w:rsidRPr="00255B5F" w:rsidRDefault="00255B5F" w:rsidP="00B50B67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слет «Юные друзья природы»</w:t>
            </w:r>
          </w:p>
        </w:tc>
        <w:tc>
          <w:tcPr>
            <w:tcW w:w="1704" w:type="dxa"/>
          </w:tcPr>
          <w:p w:rsidR="0041247A" w:rsidRPr="00255B5F" w:rsidRDefault="0041247A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1247A" w:rsidRPr="00255B5F" w:rsidRDefault="0041247A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1247A" w:rsidRPr="00255B5F" w:rsidRDefault="0041247A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7A" w:rsidRPr="00255B5F" w:rsidRDefault="0041247A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1247A" w:rsidRPr="00255B5F" w:rsidRDefault="0041247A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81" w:rsidRDefault="006A0B81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0B81" w:rsidRDefault="006A0B81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81" w:rsidRDefault="006A0B81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0B81" w:rsidRDefault="006A0B81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A0B81" w:rsidRDefault="006A0B81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81" w:rsidRDefault="0041247A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247A" w:rsidRPr="00255B5F" w:rsidRDefault="0041247A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0B81" w:rsidRPr="00255B5F" w:rsidRDefault="006A0B81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247A" w:rsidRPr="00255B5F" w:rsidRDefault="0041247A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1247A" w:rsidRPr="00255B5F" w:rsidRDefault="0041247A" w:rsidP="006A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75820" w:rsidRDefault="00775820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7A" w:rsidRDefault="0041247A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0B81" w:rsidRDefault="006A0B81" w:rsidP="006A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0B81" w:rsidRDefault="006A0B81" w:rsidP="006A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81" w:rsidRPr="00255B5F" w:rsidRDefault="006A0B81" w:rsidP="006A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255B5F" w:rsidRDefault="00255B5F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</w:p>
          <w:p w:rsidR="0041247A" w:rsidRPr="00255B5F" w:rsidRDefault="00255B5F" w:rsidP="0025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247A" w:rsidRDefault="009B7F08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55B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1247A" w:rsidRPr="00255B5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75820" w:rsidRPr="00255B5F" w:rsidRDefault="00775820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41247A" w:rsidRPr="00255B5F" w:rsidRDefault="0041247A" w:rsidP="00412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C2" w:rsidRPr="00255B5F" w:rsidRDefault="00D159C2" w:rsidP="0025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AB" w:rsidTr="00775820">
        <w:trPr>
          <w:trHeight w:val="132"/>
        </w:trPr>
        <w:tc>
          <w:tcPr>
            <w:tcW w:w="4361" w:type="dxa"/>
          </w:tcPr>
          <w:p w:rsidR="008102AB" w:rsidRPr="00D159C2" w:rsidRDefault="008102AB" w:rsidP="00D15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часы</w:t>
            </w:r>
          </w:p>
        </w:tc>
        <w:tc>
          <w:tcPr>
            <w:tcW w:w="5950" w:type="dxa"/>
            <w:gridSpan w:val="2"/>
          </w:tcPr>
          <w:p w:rsidR="006A0B81" w:rsidRDefault="006A0B81" w:rsidP="00B50B67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«Мальчики и девочки – два мира, два детства»;</w:t>
            </w:r>
          </w:p>
          <w:p w:rsidR="006A0B81" w:rsidRPr="00425904" w:rsidRDefault="006A0B81" w:rsidP="00B50B67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0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76336" w:rsidRPr="00425904">
              <w:rPr>
                <w:rFonts w:ascii="Times New Roman" w:hAnsi="Times New Roman" w:cs="Times New Roman"/>
                <w:sz w:val="28"/>
                <w:szCs w:val="28"/>
              </w:rPr>
              <w:t xml:space="preserve">езентация для педагогов </w:t>
            </w:r>
            <w:r w:rsidR="00425904">
              <w:rPr>
                <w:rFonts w:ascii="Times New Roman" w:hAnsi="Times New Roman" w:cs="Times New Roman"/>
                <w:sz w:val="28"/>
                <w:szCs w:val="28"/>
              </w:rPr>
              <w:t xml:space="preserve">«Стиль </w:t>
            </w:r>
            <w:r w:rsidR="0042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оригами, виды техники»</w:t>
            </w:r>
          </w:p>
          <w:p w:rsidR="006A0B81" w:rsidRDefault="00FC2628" w:rsidP="006A0B81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технологией </w:t>
            </w:r>
            <w:r w:rsidR="008102AB" w:rsidRPr="006A0B81">
              <w:rPr>
                <w:rFonts w:ascii="Times New Roman" w:hAnsi="Times New Roman" w:cs="Times New Roman"/>
                <w:sz w:val="28"/>
                <w:szCs w:val="28"/>
              </w:rPr>
              <w:t xml:space="preserve">  «Карта решения проблемных ситуаций – ИНТЕЛЕКТ-КАРТА», её практическое применение с учетом зоны ближайшего развития ребенка;</w:t>
            </w:r>
          </w:p>
          <w:p w:rsidR="00FC2628" w:rsidRDefault="00FC2628" w:rsidP="00FC2628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«ТРИЗ»;</w:t>
            </w:r>
          </w:p>
          <w:p w:rsidR="00FC2628" w:rsidRPr="006A0B81" w:rsidRDefault="00FC2628" w:rsidP="00FC2628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8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посиделки «Родительские собрания как одна из основных форм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 w:rsidR="00775820">
              <w:rPr>
                <w:rFonts w:ascii="Times New Roman" w:hAnsi="Times New Roman" w:cs="Times New Roman"/>
                <w:sz w:val="28"/>
                <w:szCs w:val="28"/>
              </w:rPr>
              <w:t>. Инновационные формы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80EA5" w:rsidRPr="00FC2628" w:rsidRDefault="00FC2628" w:rsidP="00FC262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6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80EA5" w:rsidRPr="00FC2628">
              <w:rPr>
                <w:rFonts w:ascii="Times New Roman" w:hAnsi="Times New Roman" w:cs="Times New Roman"/>
                <w:sz w:val="28"/>
                <w:szCs w:val="28"/>
              </w:rPr>
              <w:t xml:space="preserve"> «КВЕСТ в детском саду</w:t>
            </w:r>
            <w:r w:rsidRPr="00FC2628">
              <w:rPr>
                <w:rFonts w:ascii="Times New Roman" w:hAnsi="Times New Roman" w:cs="Times New Roman"/>
                <w:sz w:val="28"/>
                <w:szCs w:val="28"/>
              </w:rPr>
              <w:t>, практическое применение</w:t>
            </w:r>
            <w:r w:rsidR="00180EA5" w:rsidRPr="00FC262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80EA5" w:rsidRPr="006A0B81" w:rsidRDefault="009B7F08" w:rsidP="00B50B67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8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180EA5" w:rsidRPr="006A0B81">
              <w:rPr>
                <w:rFonts w:ascii="Times New Roman" w:hAnsi="Times New Roman" w:cs="Times New Roman"/>
                <w:sz w:val="28"/>
                <w:szCs w:val="28"/>
              </w:rPr>
              <w:t>«Игровая зона для экспериментально-исследовательской деятельности</w:t>
            </w:r>
            <w:r w:rsidR="00775820">
              <w:rPr>
                <w:rFonts w:ascii="Times New Roman" w:hAnsi="Times New Roman" w:cs="Times New Roman"/>
                <w:sz w:val="28"/>
                <w:szCs w:val="28"/>
              </w:rPr>
              <w:t>, содержание, организация самостоятельной деятельности детей</w:t>
            </w:r>
            <w:r w:rsidR="00180EA5" w:rsidRPr="006A0B8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D7244" w:rsidRDefault="00FC2628" w:rsidP="00B50B67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</w:t>
            </w:r>
            <w:r w:rsidR="004D7244" w:rsidRPr="006A0B81"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«Интерактивная экскурсионная деятельность, использование в практической образовательной деятельности»;</w:t>
            </w:r>
          </w:p>
          <w:p w:rsidR="00FC2628" w:rsidRPr="006A0B81" w:rsidRDefault="00FC2628" w:rsidP="00B50B67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посиделки «</w:t>
            </w:r>
            <w:r w:rsidR="00775820">
              <w:rPr>
                <w:rFonts w:ascii="Times New Roman" w:hAnsi="Times New Roman" w:cs="Times New Roman"/>
                <w:sz w:val="28"/>
                <w:szCs w:val="28"/>
              </w:rPr>
              <w:t xml:space="preserve">Все о </w:t>
            </w:r>
            <w:proofErr w:type="spellStart"/>
            <w:r w:rsidR="00775820">
              <w:rPr>
                <w:rFonts w:ascii="Times New Roman" w:hAnsi="Times New Roman" w:cs="Times New Roman"/>
                <w:sz w:val="28"/>
                <w:szCs w:val="28"/>
              </w:rPr>
              <w:t>социоигровых</w:t>
            </w:r>
            <w:proofErr w:type="spellEnd"/>
            <w:r w:rsidR="0077582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технологиях».</w:t>
            </w:r>
          </w:p>
          <w:p w:rsidR="00180EA5" w:rsidRPr="00775820" w:rsidRDefault="00180EA5" w:rsidP="00FC262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0B81" w:rsidRDefault="006A0B81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A0B81" w:rsidRDefault="006A0B81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6A0B81" w:rsidP="000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25904" w:rsidRDefault="00425904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AB" w:rsidRPr="006A0B81" w:rsidRDefault="008102AB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02AB" w:rsidRPr="006A0B81" w:rsidRDefault="008102AB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AB" w:rsidRPr="006A0B81" w:rsidRDefault="008102AB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AB" w:rsidRPr="006A0B81" w:rsidRDefault="008102AB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AB" w:rsidRPr="006A0B81" w:rsidRDefault="008102AB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02AB" w:rsidRDefault="00FC2628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2628" w:rsidRDefault="00FC2628" w:rsidP="0081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20" w:rsidRDefault="00775820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A5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2628" w:rsidRDefault="00FC2628" w:rsidP="00FC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FC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20" w:rsidRDefault="00775820" w:rsidP="00FC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Pr="006A0B81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02AB" w:rsidRPr="006A0B81" w:rsidRDefault="008102AB" w:rsidP="00FC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5D2F69" w:rsidRDefault="005D2F69" w:rsidP="006A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ВМР</w:t>
            </w:r>
          </w:p>
          <w:p w:rsidR="003F1B9A" w:rsidRDefault="006A0B81" w:rsidP="006A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55B5F" w:rsidTr="00775820">
        <w:trPr>
          <w:trHeight w:val="132"/>
        </w:trPr>
        <w:tc>
          <w:tcPr>
            <w:tcW w:w="4361" w:type="dxa"/>
          </w:tcPr>
          <w:p w:rsidR="00255B5F" w:rsidRDefault="00255B5F" w:rsidP="00FC2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образовательной деятельности</w:t>
            </w:r>
          </w:p>
        </w:tc>
        <w:tc>
          <w:tcPr>
            <w:tcW w:w="5950" w:type="dxa"/>
            <w:gridSpan w:val="2"/>
          </w:tcPr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704" w:type="dxa"/>
          </w:tcPr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</w:tr>
      <w:tr w:rsidR="00255B5F" w:rsidTr="00775820">
        <w:trPr>
          <w:trHeight w:val="132"/>
        </w:trPr>
        <w:tc>
          <w:tcPr>
            <w:tcW w:w="4361" w:type="dxa"/>
          </w:tcPr>
          <w:p w:rsidR="00255B5F" w:rsidRDefault="00255B5F" w:rsidP="00FC2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дошкольного методического объединения (ДМО)</w:t>
            </w:r>
          </w:p>
        </w:tc>
        <w:tc>
          <w:tcPr>
            <w:tcW w:w="5950" w:type="dxa"/>
            <w:gridSpan w:val="2"/>
          </w:tcPr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704" w:type="dxa"/>
          </w:tcPr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255B5F" w:rsidRDefault="00255B5F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ДМО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12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педагогических идей</w:t>
            </w:r>
          </w:p>
        </w:tc>
        <w:tc>
          <w:tcPr>
            <w:tcW w:w="5950" w:type="dxa"/>
            <w:gridSpan w:val="2"/>
          </w:tcPr>
          <w:p w:rsidR="00FC2628" w:rsidRDefault="00255B5F" w:rsidP="00FC2628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F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775820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«</w:t>
            </w:r>
            <w:proofErr w:type="spellStart"/>
            <w:r w:rsidR="00775820"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="00775820">
              <w:rPr>
                <w:rFonts w:ascii="Times New Roman" w:hAnsi="Times New Roman" w:cs="Times New Roman"/>
                <w:sz w:val="28"/>
                <w:szCs w:val="28"/>
              </w:rPr>
              <w:t>, Основны</w:t>
            </w:r>
            <w:r w:rsidR="00FC2628">
              <w:rPr>
                <w:rFonts w:ascii="Times New Roman" w:hAnsi="Times New Roman" w:cs="Times New Roman"/>
                <w:sz w:val="28"/>
                <w:szCs w:val="28"/>
              </w:rPr>
              <w:t>е приемы</w:t>
            </w:r>
            <w:r w:rsidRPr="00996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B5F" w:rsidRDefault="00255B5F" w:rsidP="00FC2628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идей «Игры по развитию мелкой моторики, сделанные своими руками из подручного  и бросового материала»;</w:t>
            </w:r>
          </w:p>
          <w:p w:rsidR="00FC2628" w:rsidRDefault="00FC2628" w:rsidP="00FC2628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«Подготовка фона в различных техниках выполнения»;</w:t>
            </w:r>
          </w:p>
          <w:p w:rsidR="00FC2628" w:rsidRPr="00FC2628" w:rsidRDefault="00775820" w:rsidP="00FC2628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«Вышивка на пенопласте».</w:t>
            </w:r>
          </w:p>
          <w:p w:rsidR="00255B5F" w:rsidRDefault="00255B5F" w:rsidP="0048712C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нашего детства»;</w:t>
            </w:r>
          </w:p>
          <w:p w:rsidR="00255B5F" w:rsidRPr="00EE1F8A" w:rsidRDefault="00255B5F" w:rsidP="0048712C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со словами».</w:t>
            </w:r>
          </w:p>
        </w:tc>
        <w:tc>
          <w:tcPr>
            <w:tcW w:w="1704" w:type="dxa"/>
          </w:tcPr>
          <w:p w:rsidR="00FC2628" w:rsidRDefault="00FC2628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C2628" w:rsidRDefault="00FC2628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FC2628" w:rsidRDefault="00FC2628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775820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5820" w:rsidRDefault="00775820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28" w:rsidRDefault="00FC2628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628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FC2628" w:rsidRDefault="00FC2628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ВМР</w:t>
            </w:r>
          </w:p>
          <w:p w:rsidR="00255B5F" w:rsidRDefault="00FC2628" w:rsidP="00FC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12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педагогов</w:t>
            </w:r>
            <w:r w:rsidR="00775820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</w:t>
            </w:r>
            <w:proofErr w:type="spellStart"/>
            <w:r w:rsidR="00775820">
              <w:rPr>
                <w:rFonts w:ascii="Times New Roman" w:hAnsi="Times New Roman" w:cs="Times New Roman"/>
                <w:sz w:val="28"/>
                <w:szCs w:val="28"/>
              </w:rPr>
              <w:t>профессиональнойкомпитентности</w:t>
            </w:r>
            <w:proofErr w:type="spellEnd"/>
          </w:p>
        </w:tc>
        <w:tc>
          <w:tcPr>
            <w:tcW w:w="5950" w:type="dxa"/>
            <w:gridSpan w:val="2"/>
          </w:tcPr>
          <w:p w:rsidR="00255B5F" w:rsidRDefault="00255B5F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F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Pr="00EE1F8A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EE1F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E1F8A">
              <w:rPr>
                <w:rFonts w:ascii="Times New Roman" w:hAnsi="Times New Roman" w:cs="Times New Roman"/>
                <w:sz w:val="28"/>
                <w:szCs w:val="28"/>
              </w:rPr>
              <w:t>руппы «Успешная адаптация ребенка к условиям детского сада»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B5F" w:rsidRDefault="00255B5F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буклета и распространение </w:t>
            </w:r>
            <w:r w:rsidR="00775820">
              <w:rPr>
                <w:rFonts w:ascii="Times New Roman" w:hAnsi="Times New Roman" w:cs="Times New Roman"/>
                <w:sz w:val="28"/>
                <w:szCs w:val="28"/>
              </w:rPr>
              <w:t xml:space="preserve">среди родителей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без слез»;</w:t>
            </w:r>
          </w:p>
          <w:p w:rsidR="00076336" w:rsidRDefault="00076336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педагогам при организации адаптации детей к условиям детского сада во 2 и 1 младшей группах;</w:t>
            </w:r>
          </w:p>
          <w:p w:rsidR="00255B5F" w:rsidRDefault="00255B5F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педагогов программы «Мир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под редакцией </w:t>
            </w:r>
            <w:proofErr w:type="spellStart"/>
            <w:r w:rsidRPr="008A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Л.Г.Петерсон</w:t>
            </w:r>
            <w:proofErr w:type="spellEnd"/>
            <w:r w:rsidRPr="008A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И.А.Лыковой. </w:t>
            </w:r>
          </w:p>
          <w:p w:rsidR="00076336" w:rsidRDefault="00255B5F" w:rsidP="00076336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F8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мониторинга достижения целевых ориентиров воспитанниками дошкольных групп, внедрение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 для детей, испытывающих проблемы в усвоении программного материала, и одаренных детей;</w:t>
            </w:r>
          </w:p>
          <w:p w:rsidR="00255B5F" w:rsidRPr="00076336" w:rsidRDefault="00255B5F" w:rsidP="00076336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36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</w:t>
            </w:r>
            <w:r w:rsidR="00076336" w:rsidRPr="0007633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психических процессов–как одно из основных предпосылок успешности в </w:t>
            </w:r>
            <w:r w:rsidR="00076336" w:rsidRPr="0007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школе»; </w:t>
            </w:r>
          </w:p>
          <w:p w:rsidR="00255B5F" w:rsidRPr="00A0166A" w:rsidRDefault="00255B5F" w:rsidP="00A0166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66A">
              <w:rPr>
                <w:rFonts w:ascii="Times New Roman" w:hAnsi="Times New Roman" w:cs="Times New Roman"/>
                <w:sz w:val="28"/>
                <w:szCs w:val="28"/>
              </w:rPr>
              <w:t>Знакомство с новинками методической литературы, периодическими изданиями;</w:t>
            </w:r>
          </w:p>
          <w:p w:rsidR="00255B5F" w:rsidRDefault="00255B5F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«Проектная деятельность. Алгоритм разработки проекта»;</w:t>
            </w:r>
          </w:p>
          <w:p w:rsidR="00255B5F" w:rsidRDefault="00255B5F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«Речевой этикет педагога»</w:t>
            </w:r>
            <w:r w:rsidR="000763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336" w:rsidRPr="00EE1F8A" w:rsidRDefault="00076336" w:rsidP="00EE1F8A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психолого-педагогических тренингов, направленных на профилактику эмоционального выгорания педагогов.</w:t>
            </w:r>
          </w:p>
        </w:tc>
        <w:tc>
          <w:tcPr>
            <w:tcW w:w="1704" w:type="dxa"/>
          </w:tcPr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A2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5B5F" w:rsidRDefault="00255B5F" w:rsidP="00A2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76336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  <w:p w:rsidR="00076336" w:rsidRDefault="00076336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36" w:rsidRDefault="00076336" w:rsidP="009B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6336" w:rsidRDefault="00076336" w:rsidP="009B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36" w:rsidRDefault="00076336" w:rsidP="009B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9B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36" w:rsidRDefault="00076336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77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B5F" w:rsidRDefault="00076336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5B5F" w:rsidRDefault="00255B5F" w:rsidP="0077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076336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6336" w:rsidRDefault="00076336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36" w:rsidRDefault="00076336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85" w:type="dxa"/>
          </w:tcPr>
          <w:p w:rsidR="00255B5F" w:rsidRDefault="00076336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ВМР</w:t>
            </w:r>
          </w:p>
          <w:p w:rsidR="00255B5F" w:rsidRDefault="00076336" w:rsidP="000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EE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F" w:rsidTr="00775820">
        <w:tc>
          <w:tcPr>
            <w:tcW w:w="4361" w:type="dxa"/>
          </w:tcPr>
          <w:p w:rsidR="00255B5F" w:rsidRDefault="00255B5F" w:rsidP="00412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 детского сада МОУ «НШДС №1»</w:t>
            </w:r>
          </w:p>
        </w:tc>
        <w:tc>
          <w:tcPr>
            <w:tcW w:w="5950" w:type="dxa"/>
            <w:gridSpan w:val="2"/>
          </w:tcPr>
          <w:p w:rsidR="00255B5F" w:rsidRPr="00ED0DC7" w:rsidRDefault="00255B5F" w:rsidP="0025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704" w:type="dxa"/>
          </w:tcPr>
          <w:p w:rsidR="00255B5F" w:rsidRDefault="00255B5F" w:rsidP="0025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255B5F" w:rsidRDefault="00255B5F" w:rsidP="0025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12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декады</w:t>
            </w:r>
          </w:p>
        </w:tc>
        <w:tc>
          <w:tcPr>
            <w:tcW w:w="5950" w:type="dxa"/>
            <w:gridSpan w:val="2"/>
          </w:tcPr>
          <w:p w:rsidR="00255B5F" w:rsidRPr="00ED0DC7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704" w:type="dxa"/>
          </w:tcPr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ДМО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оперативный контроль</w:t>
            </w:r>
          </w:p>
        </w:tc>
        <w:tc>
          <w:tcPr>
            <w:tcW w:w="5950" w:type="dxa"/>
            <w:gridSpan w:val="2"/>
          </w:tcPr>
          <w:p w:rsidR="00255B5F" w:rsidRDefault="00255B5F" w:rsidP="001B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профилактики простудных заболеваний, закаливающие процедуры;</w:t>
            </w:r>
          </w:p>
          <w:p w:rsidR="00255B5F" w:rsidRDefault="00255B5F" w:rsidP="001B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Внедрение инновационных технологий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255B5F" w:rsidRDefault="00255B5F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безопасных условий пребывания детей в групповых помещениях и на прогулочном участке;</w:t>
            </w:r>
          </w:p>
          <w:p w:rsidR="00255B5F" w:rsidRDefault="00255B5F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условий в группе для  художественно-эстетического развития воспитанников;</w:t>
            </w:r>
          </w:p>
          <w:p w:rsidR="002D2F27" w:rsidRDefault="002D2F27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развития познавательных интересов ребенка (экспериментально-исследовательская деятельность);</w:t>
            </w:r>
          </w:p>
          <w:p w:rsidR="00255B5F" w:rsidRDefault="002D2F27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Ведение педагогами документации, качество оформления документов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B5F" w:rsidRDefault="00255B5F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 плоскостопия воспитанников;</w:t>
            </w:r>
          </w:p>
          <w:p w:rsidR="00255B5F" w:rsidRDefault="00255B5F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Организация двигательной активности детей на прогулке;</w:t>
            </w:r>
          </w:p>
          <w:p w:rsidR="00255B5F" w:rsidRPr="00ED0DC7" w:rsidRDefault="00255B5F" w:rsidP="004C7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Информационно-просветительская работа с родителями (оформление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t>, качество, эстетичность и содержательность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наглядной информации).</w:t>
            </w:r>
          </w:p>
        </w:tc>
        <w:tc>
          <w:tcPr>
            <w:tcW w:w="1704" w:type="dxa"/>
          </w:tcPr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55B5F" w:rsidRDefault="00255B5F" w:rsidP="00B7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B7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2D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D2F27" w:rsidRDefault="002D2F27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D2F27" w:rsidRDefault="002D2F27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D2F27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2D2F27" w:rsidRDefault="002D2F27" w:rsidP="004C7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2D2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ВМР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приведению в соответствие с ФГОС ДО образовательных программ</w:t>
            </w:r>
          </w:p>
        </w:tc>
        <w:tc>
          <w:tcPr>
            <w:tcW w:w="5950" w:type="dxa"/>
            <w:gridSpan w:val="2"/>
          </w:tcPr>
          <w:p w:rsidR="00255B5F" w:rsidRPr="00ED0DC7" w:rsidRDefault="002D2F27" w:rsidP="00062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педагогам в разработке 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2019-2020 учебный год</w:t>
            </w:r>
          </w:p>
        </w:tc>
        <w:tc>
          <w:tcPr>
            <w:tcW w:w="1704" w:type="dxa"/>
          </w:tcPr>
          <w:p w:rsidR="00255B5F" w:rsidRDefault="00255B5F" w:rsidP="005D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85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5950" w:type="dxa"/>
            <w:gridSpan w:val="2"/>
          </w:tcPr>
          <w:p w:rsidR="00255B5F" w:rsidRDefault="00255B5F" w:rsidP="00B50B67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благоприятного микроклимата в группе, обеспечение оптимальной нагрузки на ребенка с учетом его индивидуальных особенностей;</w:t>
            </w:r>
          </w:p>
          <w:p w:rsidR="001831CC" w:rsidRDefault="001831CC" w:rsidP="00B50B67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соответствии с Моделью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и Моделью двигательной активности;</w:t>
            </w:r>
          </w:p>
          <w:p w:rsidR="00255B5F" w:rsidRDefault="00255B5F" w:rsidP="00B50B67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двигательной активности детей через проведение утренней гимнастики, основной образовательной деятельности в области «Физическое развитие», динамические паузы,  подвижные игры со средней степенью подвижности, спортивные соревнования, бодрящую гимнастику;</w:t>
            </w:r>
          </w:p>
          <w:p w:rsidR="00255B5F" w:rsidRDefault="00255B5F" w:rsidP="00C5334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Лечебно-профилактические мероприятия: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фитонезидотерапия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(лук, чеснок), воздушные ванны, закаливающие процедуры;</w:t>
            </w:r>
          </w:p>
          <w:p w:rsidR="00255B5F" w:rsidRDefault="00255B5F" w:rsidP="00C5334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и пальчиковой гимнастики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t xml:space="preserve"> в младших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B5F" w:rsidRDefault="00255B5F" w:rsidP="00C5334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дыхательной гимнастики и упражнений на тренировку дыхательной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мускулатуры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t xml:space="preserve"> в старших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B5F" w:rsidRDefault="002D2F27" w:rsidP="00C5334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организованной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на свежем воздухе;</w:t>
            </w:r>
          </w:p>
          <w:p w:rsidR="00255B5F" w:rsidRDefault="00255B5F" w:rsidP="00C5334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физкультурных досугов и праздников: </w:t>
            </w:r>
          </w:p>
          <w:p w:rsidR="00255B5F" w:rsidRDefault="00255B5F" w:rsidP="001C1F8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t>ортивные соревнования «Веселые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55B5F" w:rsidRDefault="002D2F27" w:rsidP="001C1F8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развлечение «Айболит пришел к нам в гости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55B5F" w:rsidRDefault="00255B5F" w:rsidP="001C1F8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</w:t>
            </w:r>
            <w:r w:rsidR="002D2F27">
              <w:rPr>
                <w:rFonts w:ascii="Times New Roman" w:hAnsi="Times New Roman" w:cs="Times New Roman"/>
                <w:sz w:val="28"/>
                <w:szCs w:val="28"/>
              </w:rPr>
              <w:t>ные соревнования «Малые олимпийские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5B5F" w:rsidRDefault="002D2F27" w:rsidP="001C1F8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Применение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музыкального воздействия:</w:t>
            </w:r>
          </w:p>
          <w:p w:rsidR="00255B5F" w:rsidRDefault="00255B5F" w:rsidP="001C1F8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релаксирующая музыка на занятиях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течение получаса в начале дневного сна,</w:t>
            </w:r>
          </w:p>
          <w:p w:rsidR="00255B5F" w:rsidRPr="002D2F27" w:rsidRDefault="002D2F27" w:rsidP="002D2F27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="00255B5F" w:rsidRPr="002D2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31CC" w:rsidRDefault="001831CC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2D2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обострения простудных заболеваний</w:t>
            </w:r>
          </w:p>
          <w:p w:rsidR="002D2F27" w:rsidRDefault="00255B5F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27" w:rsidRDefault="002D2F27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255B5F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D2F27" w:rsidRDefault="002D2F27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C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D2F27" w:rsidP="002D2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ВМР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D2F27" w:rsidRDefault="002D2F27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2D2F27" w:rsidRDefault="002D2F27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F" w:rsidTr="00775820">
        <w:tc>
          <w:tcPr>
            <w:tcW w:w="4361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мероприятий, направленных на предупреждение дорожно-транспортного травматизма </w:t>
            </w:r>
          </w:p>
        </w:tc>
        <w:tc>
          <w:tcPr>
            <w:tcW w:w="5950" w:type="dxa"/>
            <w:gridSpan w:val="2"/>
          </w:tcPr>
          <w:p w:rsidR="00255B5F" w:rsidRPr="00C2448B" w:rsidRDefault="00255B5F" w:rsidP="00984A7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704" w:type="dxa"/>
          </w:tcPr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255B5F" w:rsidRDefault="00255B5F" w:rsidP="00C2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55B5F" w:rsidTr="00775820">
        <w:tc>
          <w:tcPr>
            <w:tcW w:w="4361" w:type="dxa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воспитанникам  </w:t>
            </w:r>
          </w:p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="00D4578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и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5950" w:type="dxa"/>
            <w:gridSpan w:val="2"/>
          </w:tcPr>
          <w:p w:rsidR="00255B5F" w:rsidRDefault="00255B5F" w:rsidP="00665F0B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</w:t>
            </w:r>
            <w:r w:rsidR="004961F4">
              <w:rPr>
                <w:rFonts w:ascii="Times New Roman" w:hAnsi="Times New Roman" w:cs="Times New Roman"/>
                <w:sz w:val="28"/>
                <w:szCs w:val="28"/>
              </w:rPr>
              <w:t>по предоставлению дополнительных услуг и дополнительных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31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961F4">
              <w:rPr>
                <w:rFonts w:ascii="Times New Roman" w:hAnsi="Times New Roman" w:cs="Times New Roman"/>
                <w:sz w:val="28"/>
                <w:szCs w:val="28"/>
              </w:rPr>
              <w:t>календарно-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планирования;</w:t>
            </w:r>
          </w:p>
          <w:p w:rsidR="00255B5F" w:rsidRDefault="00255B5F" w:rsidP="00665F0B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дополнительных услуг (помещение, оборудование, материалы);</w:t>
            </w:r>
          </w:p>
          <w:p w:rsidR="00255B5F" w:rsidRDefault="00255B5F" w:rsidP="00665F0B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«Дней открытых дверей», выставок детских работ для родителей.</w:t>
            </w:r>
          </w:p>
          <w:p w:rsidR="00255B5F" w:rsidRDefault="00255B5F" w:rsidP="00665F0B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воспитанников по вопросам удовлетворенности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дополнительных услуг, анализ результатов.</w:t>
            </w:r>
          </w:p>
        </w:tc>
        <w:tc>
          <w:tcPr>
            <w:tcW w:w="1704" w:type="dxa"/>
          </w:tcPr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1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255B5F" w:rsidRDefault="00255B5F" w:rsidP="00BC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18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  <w:p w:rsidR="00255B5F" w:rsidRDefault="00255B5F" w:rsidP="00BC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4578D" w:rsidTr="00D4578D">
        <w:trPr>
          <w:trHeight w:val="5661"/>
        </w:trPr>
        <w:tc>
          <w:tcPr>
            <w:tcW w:w="4361" w:type="dxa"/>
          </w:tcPr>
          <w:p w:rsidR="00D4578D" w:rsidRDefault="00D4578D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мероприятий, направленных на обеспечение преемственности школы и детского сада, формирование у воспитанников готовности к обучению в школе </w:t>
            </w:r>
          </w:p>
        </w:tc>
        <w:tc>
          <w:tcPr>
            <w:tcW w:w="5950" w:type="dxa"/>
            <w:gridSpan w:val="2"/>
          </w:tcPr>
          <w:p w:rsidR="00D4578D" w:rsidRDefault="00D4578D" w:rsidP="00560404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основной образовательной деятельности, уроков;</w:t>
            </w:r>
          </w:p>
          <w:p w:rsidR="00D4578D" w:rsidRDefault="00D4578D" w:rsidP="00560404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и итоговой диагностики, анализ готовности воспитанников подготовительной группы к обучению в школе;</w:t>
            </w:r>
          </w:p>
          <w:p w:rsidR="00D4578D" w:rsidRDefault="00D4578D" w:rsidP="00560404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с воспитанниками «Я – будущий первоклассник», «Как вести себя на уроках»;</w:t>
            </w:r>
          </w:p>
          <w:p w:rsidR="00D4578D" w:rsidRDefault="00D4578D" w:rsidP="00560404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«Готовим руку к письму»;</w:t>
            </w:r>
          </w:p>
          <w:p w:rsidR="00D4578D" w:rsidRDefault="00D4578D" w:rsidP="00C2448B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памятки для родителей «Родителям будущих первоклассников»;</w:t>
            </w:r>
          </w:p>
          <w:p w:rsidR="00D4578D" w:rsidRPr="00C2448B" w:rsidRDefault="00D4578D" w:rsidP="00C2448B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8B">
              <w:rPr>
                <w:rFonts w:ascii="Times New Roman" w:hAnsi="Times New Roman" w:cs="Times New Roman"/>
                <w:sz w:val="28"/>
                <w:szCs w:val="28"/>
              </w:rPr>
              <w:t>Экскурсия воспитанников и родителей по школе в рамках проведения Дня открытых дверей</w:t>
            </w:r>
          </w:p>
          <w:p w:rsidR="00D4578D" w:rsidRPr="00560404" w:rsidRDefault="00D4578D" w:rsidP="00560404">
            <w:pPr>
              <w:tabs>
                <w:tab w:val="left" w:pos="601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4578D" w:rsidRDefault="00D4578D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578D" w:rsidRDefault="00D4578D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4578D" w:rsidRDefault="00D4578D" w:rsidP="00560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C2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4578D" w:rsidRDefault="00D4578D" w:rsidP="00560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560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D" w:rsidRDefault="00D4578D" w:rsidP="004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D4578D" w:rsidRDefault="00D4578D" w:rsidP="005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групп, учителя</w:t>
            </w:r>
          </w:p>
          <w:p w:rsidR="00D4578D" w:rsidRDefault="00D4578D" w:rsidP="0056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  <w:p w:rsidR="00D4578D" w:rsidRDefault="00D4578D" w:rsidP="00C24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F" w:rsidTr="00775820">
        <w:tc>
          <w:tcPr>
            <w:tcW w:w="4361" w:type="dxa"/>
          </w:tcPr>
          <w:p w:rsidR="00255B5F" w:rsidRDefault="00D4578D" w:rsidP="00B5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="00255B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к праздничным и календарным датам</w:t>
            </w:r>
          </w:p>
        </w:tc>
        <w:tc>
          <w:tcPr>
            <w:tcW w:w="5950" w:type="dxa"/>
            <w:gridSpan w:val="2"/>
          </w:tcPr>
          <w:p w:rsidR="001831CC" w:rsidRDefault="001831CC" w:rsidP="001831CC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мам «На все руки мастерицы»;</w:t>
            </w:r>
          </w:p>
          <w:p w:rsidR="001831CC" w:rsidRDefault="001831CC" w:rsidP="001831CC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</w:t>
            </w:r>
            <w:r w:rsidR="00255B5F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 для детей подготовительной группы;</w:t>
            </w:r>
          </w:p>
          <w:p w:rsidR="001831CC" w:rsidRDefault="001831CC" w:rsidP="001831CC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пап «Бывалые»;</w:t>
            </w:r>
          </w:p>
          <w:p w:rsidR="00255B5F" w:rsidRPr="001831CC" w:rsidRDefault="00255B5F" w:rsidP="001831CC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1C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«Веселая Масленица»;</w:t>
            </w:r>
          </w:p>
          <w:p w:rsidR="00255B5F" w:rsidRDefault="00255B5F" w:rsidP="001831CC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Дня защиты детей «К нам гости пришли»</w:t>
            </w:r>
            <w:r w:rsidR="001831CC">
              <w:rPr>
                <w:rFonts w:ascii="Times New Roman" w:hAnsi="Times New Roman" w:cs="Times New Roman"/>
                <w:sz w:val="28"/>
                <w:szCs w:val="28"/>
              </w:rPr>
              <w:t>, конкурс костюмов из нетрадиционных материалов</w:t>
            </w:r>
          </w:p>
          <w:p w:rsidR="004961F4" w:rsidRPr="001831CC" w:rsidRDefault="004961F4" w:rsidP="001831CC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831CC" w:rsidRDefault="001831CC" w:rsidP="001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31CC" w:rsidRDefault="001831CC" w:rsidP="001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18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5B5F" w:rsidRDefault="00255B5F" w:rsidP="00D4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D4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5B5F" w:rsidRDefault="00255B5F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55B5F" w:rsidRDefault="00255B5F" w:rsidP="0018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085" w:type="dxa"/>
          </w:tcPr>
          <w:p w:rsidR="00255B5F" w:rsidRDefault="001831CC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</w:p>
          <w:p w:rsidR="00255B5F" w:rsidRDefault="00255B5F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  <w:p w:rsidR="00255B5F" w:rsidRDefault="001831CC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B5F" w:rsidRDefault="00255B5F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5F" w:rsidRDefault="00255B5F" w:rsidP="00BD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F" w:rsidTr="0048712C">
        <w:tc>
          <w:tcPr>
            <w:tcW w:w="15100" w:type="dxa"/>
            <w:gridSpan w:val="5"/>
          </w:tcPr>
          <w:p w:rsidR="00255B5F" w:rsidRPr="00257CCC" w:rsidRDefault="00255B5F" w:rsidP="00257C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 воспитанников</w:t>
            </w:r>
          </w:p>
        </w:tc>
      </w:tr>
      <w:tr w:rsidR="00255B5F" w:rsidTr="0048712C">
        <w:tc>
          <w:tcPr>
            <w:tcW w:w="15100" w:type="dxa"/>
            <w:gridSpan w:val="5"/>
          </w:tcPr>
          <w:p w:rsidR="00255B5F" w:rsidRDefault="00255B5F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педагогической компетентности родителей в вопросах развития и образования, охраны и укрепления здоровья детей. </w:t>
            </w:r>
          </w:p>
        </w:tc>
      </w:tr>
      <w:tr w:rsidR="00255B5F" w:rsidTr="00CE3EB1">
        <w:tc>
          <w:tcPr>
            <w:tcW w:w="4361" w:type="dxa"/>
          </w:tcPr>
          <w:p w:rsidR="00255B5F" w:rsidRDefault="00066F9B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103" w:type="dxa"/>
          </w:tcPr>
          <w:p w:rsidR="00255B5F" w:rsidRPr="00ED0DC7" w:rsidRDefault="00255B5F" w:rsidP="004C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255B5F" w:rsidRDefault="00255B5F" w:rsidP="0006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066F9B" w:rsidRDefault="00066F9B" w:rsidP="004C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</w:p>
          <w:p w:rsidR="00255B5F" w:rsidRDefault="00255B5F" w:rsidP="004C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26CC2" w:rsidTr="00CE3EB1">
        <w:tc>
          <w:tcPr>
            <w:tcW w:w="4361" w:type="dxa"/>
          </w:tcPr>
          <w:p w:rsidR="00E26CC2" w:rsidRDefault="00E26CC2" w:rsidP="0022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семейного неблагополучия</w:t>
            </w:r>
          </w:p>
        </w:tc>
        <w:tc>
          <w:tcPr>
            <w:tcW w:w="5103" w:type="dxa"/>
          </w:tcPr>
          <w:p w:rsidR="00E26CC2" w:rsidRDefault="00E26CC2" w:rsidP="00E26CC2">
            <w:pPr>
              <w:pStyle w:val="a4"/>
              <w:numPr>
                <w:ilvl w:val="0"/>
                <w:numId w:val="24"/>
              </w:numPr>
              <w:tabs>
                <w:tab w:val="left" w:pos="175"/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социального паспорта, анализ контингента родителей;</w:t>
            </w:r>
          </w:p>
          <w:p w:rsidR="00E26CC2" w:rsidRDefault="00E26CC2" w:rsidP="00E26CC2">
            <w:pPr>
              <w:pStyle w:val="a4"/>
              <w:numPr>
                <w:ilvl w:val="0"/>
                <w:numId w:val="24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проблемам детско-родительских отношений, по вопросам воспитания детей;</w:t>
            </w:r>
          </w:p>
          <w:p w:rsidR="00E26CC2" w:rsidRDefault="00E26CC2" w:rsidP="00E26CC2">
            <w:pPr>
              <w:pStyle w:val="a4"/>
              <w:numPr>
                <w:ilvl w:val="0"/>
                <w:numId w:val="24"/>
              </w:numPr>
              <w:tabs>
                <w:tab w:val="left" w:pos="601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семей воспитанников 1 и 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руппы, представление результатов посещения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совете.</w:t>
            </w:r>
          </w:p>
        </w:tc>
        <w:tc>
          <w:tcPr>
            <w:tcW w:w="2551" w:type="dxa"/>
            <w:gridSpan w:val="2"/>
          </w:tcPr>
          <w:p w:rsidR="00E26CC2" w:rsidRDefault="00E26CC2" w:rsidP="0006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26CC2" w:rsidRDefault="00E26CC2" w:rsidP="0006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C2" w:rsidRDefault="00E26CC2" w:rsidP="0006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085" w:type="dxa"/>
          </w:tcPr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</w:p>
          <w:p w:rsidR="00E26CC2" w:rsidRDefault="00E26CC2" w:rsidP="00E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26CC2" w:rsidTr="0048712C">
        <w:tc>
          <w:tcPr>
            <w:tcW w:w="15100" w:type="dxa"/>
            <w:gridSpan w:val="5"/>
          </w:tcPr>
          <w:p w:rsidR="00E26CC2" w:rsidRPr="00257CCC" w:rsidRDefault="00E26CC2" w:rsidP="00257C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C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Административно-управленческая работа</w:t>
            </w:r>
          </w:p>
        </w:tc>
      </w:tr>
      <w:tr w:rsidR="00E26CC2" w:rsidTr="0048712C">
        <w:tc>
          <w:tcPr>
            <w:tcW w:w="15100" w:type="dxa"/>
            <w:gridSpan w:val="5"/>
          </w:tcPr>
          <w:p w:rsidR="00E26CC2" w:rsidRDefault="00E26CC2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условий, способствующих эффективному функционированию и развитию дошкольных групп.</w:t>
            </w:r>
          </w:p>
        </w:tc>
      </w:tr>
      <w:tr w:rsidR="00E26CC2" w:rsidTr="00257CCC">
        <w:tc>
          <w:tcPr>
            <w:tcW w:w="4361" w:type="dxa"/>
          </w:tcPr>
          <w:p w:rsidR="00E26CC2" w:rsidRDefault="00E26CC2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Перспективное планирование </w:t>
            </w:r>
          </w:p>
        </w:tc>
        <w:tc>
          <w:tcPr>
            <w:tcW w:w="5103" w:type="dxa"/>
          </w:tcPr>
          <w:p w:rsidR="00E26CC2" w:rsidRDefault="00E26CC2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2019-2020 учебный год</w:t>
            </w:r>
          </w:p>
        </w:tc>
        <w:tc>
          <w:tcPr>
            <w:tcW w:w="2551" w:type="dxa"/>
            <w:gridSpan w:val="2"/>
          </w:tcPr>
          <w:p w:rsidR="00E26CC2" w:rsidRDefault="00E26CC2" w:rsidP="002A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085" w:type="dxa"/>
          </w:tcPr>
          <w:p w:rsidR="00E26CC2" w:rsidRDefault="00E26CC2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</w:tr>
      <w:tr w:rsidR="00E26CC2" w:rsidTr="00257CCC">
        <w:tc>
          <w:tcPr>
            <w:tcW w:w="4361" w:type="dxa"/>
          </w:tcPr>
          <w:p w:rsidR="00E26CC2" w:rsidRDefault="00E26CC2" w:rsidP="00CB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 </w:t>
            </w:r>
          </w:p>
        </w:tc>
        <w:tc>
          <w:tcPr>
            <w:tcW w:w="5103" w:type="dxa"/>
          </w:tcPr>
          <w:p w:rsidR="00E26CC2" w:rsidRDefault="00E26CC2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 и спортивного оборудования,</w:t>
            </w:r>
          </w:p>
        </w:tc>
        <w:tc>
          <w:tcPr>
            <w:tcW w:w="2551" w:type="dxa"/>
            <w:gridSpan w:val="2"/>
          </w:tcPr>
          <w:p w:rsidR="00E26CC2" w:rsidRDefault="00E26CC2" w:rsidP="00C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3085" w:type="dxa"/>
          </w:tcPr>
          <w:p w:rsidR="00E26CC2" w:rsidRDefault="00E26CC2" w:rsidP="0048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</w:tr>
    </w:tbl>
    <w:p w:rsidR="00CE3EB1" w:rsidRDefault="00CE3EB1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F9B" w:rsidRPr="00351288" w:rsidRDefault="00066F9B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B1" w:rsidRPr="00351288" w:rsidRDefault="00CE3EB1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B1" w:rsidRPr="00351288" w:rsidRDefault="00CE3EB1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B1" w:rsidRPr="00351288" w:rsidRDefault="00CE3EB1" w:rsidP="00CE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Pr="00351288" w:rsidRDefault="00351288" w:rsidP="0035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288" w:rsidRPr="00351288" w:rsidRDefault="00351288" w:rsidP="003512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51288" w:rsidRPr="00351288" w:rsidSect="00984A73">
      <w:pgSz w:w="16838" w:h="11906" w:orient="landscape"/>
      <w:pgMar w:top="851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CF3"/>
    <w:multiLevelType w:val="hybridMultilevel"/>
    <w:tmpl w:val="274A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16A"/>
    <w:multiLevelType w:val="hybridMultilevel"/>
    <w:tmpl w:val="58D8D452"/>
    <w:lvl w:ilvl="0" w:tplc="915ABC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2877DBC"/>
    <w:multiLevelType w:val="hybridMultilevel"/>
    <w:tmpl w:val="2CE6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7B1A"/>
    <w:multiLevelType w:val="hybridMultilevel"/>
    <w:tmpl w:val="24A0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7FD2"/>
    <w:multiLevelType w:val="hybridMultilevel"/>
    <w:tmpl w:val="3E9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7CA4"/>
    <w:multiLevelType w:val="hybridMultilevel"/>
    <w:tmpl w:val="E1D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ADC"/>
    <w:multiLevelType w:val="hybridMultilevel"/>
    <w:tmpl w:val="FF5A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250C"/>
    <w:multiLevelType w:val="hybridMultilevel"/>
    <w:tmpl w:val="1B1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2013E"/>
    <w:multiLevelType w:val="hybridMultilevel"/>
    <w:tmpl w:val="966C55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45FCF"/>
    <w:multiLevelType w:val="hybridMultilevel"/>
    <w:tmpl w:val="274A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1F58"/>
    <w:multiLevelType w:val="hybridMultilevel"/>
    <w:tmpl w:val="0CCA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24E93"/>
    <w:multiLevelType w:val="hybridMultilevel"/>
    <w:tmpl w:val="6C0A12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1322"/>
    <w:multiLevelType w:val="hybridMultilevel"/>
    <w:tmpl w:val="88A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C4E37"/>
    <w:multiLevelType w:val="hybridMultilevel"/>
    <w:tmpl w:val="504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42525"/>
    <w:multiLevelType w:val="hybridMultilevel"/>
    <w:tmpl w:val="F634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A1E6F"/>
    <w:multiLevelType w:val="hybridMultilevel"/>
    <w:tmpl w:val="0CCA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626"/>
    <w:multiLevelType w:val="hybridMultilevel"/>
    <w:tmpl w:val="D900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216E7"/>
    <w:multiLevelType w:val="hybridMultilevel"/>
    <w:tmpl w:val="BF1C13EC"/>
    <w:lvl w:ilvl="0" w:tplc="3A5AD7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30972"/>
    <w:multiLevelType w:val="hybridMultilevel"/>
    <w:tmpl w:val="1CC4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62E17"/>
    <w:multiLevelType w:val="hybridMultilevel"/>
    <w:tmpl w:val="AE6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B756E"/>
    <w:multiLevelType w:val="hybridMultilevel"/>
    <w:tmpl w:val="8FD8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66D24"/>
    <w:multiLevelType w:val="hybridMultilevel"/>
    <w:tmpl w:val="504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2345E"/>
    <w:multiLevelType w:val="hybridMultilevel"/>
    <w:tmpl w:val="515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0"/>
  </w:num>
  <w:num w:numId="5">
    <w:abstractNumId w:val="8"/>
  </w:num>
  <w:num w:numId="6">
    <w:abstractNumId w:val="11"/>
  </w:num>
  <w:num w:numId="7">
    <w:abstractNumId w:val="7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10"/>
  </w:num>
  <w:num w:numId="13">
    <w:abstractNumId w:val="6"/>
  </w:num>
  <w:num w:numId="14">
    <w:abstractNumId w:val="21"/>
  </w:num>
  <w:num w:numId="15">
    <w:abstractNumId w:val="13"/>
  </w:num>
  <w:num w:numId="16">
    <w:abstractNumId w:val="3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22"/>
  </w:num>
  <w:num w:numId="22">
    <w:abstractNumId w:val="9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8"/>
    <w:rsid w:val="00003119"/>
    <w:rsid w:val="0006228C"/>
    <w:rsid w:val="00066F9B"/>
    <w:rsid w:val="00076336"/>
    <w:rsid w:val="000C4C04"/>
    <w:rsid w:val="000D1CAF"/>
    <w:rsid w:val="000D4DD8"/>
    <w:rsid w:val="00156DD5"/>
    <w:rsid w:val="00180EA5"/>
    <w:rsid w:val="001831CC"/>
    <w:rsid w:val="001A10D9"/>
    <w:rsid w:val="001B08BF"/>
    <w:rsid w:val="001C1F80"/>
    <w:rsid w:val="00255B5F"/>
    <w:rsid w:val="00257CCC"/>
    <w:rsid w:val="002678A5"/>
    <w:rsid w:val="00270A7B"/>
    <w:rsid w:val="002A5DC4"/>
    <w:rsid w:val="002D2F27"/>
    <w:rsid w:val="00351288"/>
    <w:rsid w:val="003D7CA2"/>
    <w:rsid w:val="003F1B9A"/>
    <w:rsid w:val="0041247A"/>
    <w:rsid w:val="00425904"/>
    <w:rsid w:val="004440D5"/>
    <w:rsid w:val="0045421A"/>
    <w:rsid w:val="0048712C"/>
    <w:rsid w:val="004961F4"/>
    <w:rsid w:val="004A0339"/>
    <w:rsid w:val="004C356D"/>
    <w:rsid w:val="004C73B7"/>
    <w:rsid w:val="004D7244"/>
    <w:rsid w:val="005256CA"/>
    <w:rsid w:val="005304AB"/>
    <w:rsid w:val="005557A4"/>
    <w:rsid w:val="00560404"/>
    <w:rsid w:val="0058695A"/>
    <w:rsid w:val="005D2F69"/>
    <w:rsid w:val="00665F0B"/>
    <w:rsid w:val="006A0B81"/>
    <w:rsid w:val="006E626D"/>
    <w:rsid w:val="00775820"/>
    <w:rsid w:val="007E1901"/>
    <w:rsid w:val="008102AB"/>
    <w:rsid w:val="00821922"/>
    <w:rsid w:val="00831102"/>
    <w:rsid w:val="0084537F"/>
    <w:rsid w:val="00862BA4"/>
    <w:rsid w:val="008A2396"/>
    <w:rsid w:val="008A44C9"/>
    <w:rsid w:val="008C6F6E"/>
    <w:rsid w:val="009307E1"/>
    <w:rsid w:val="00984A73"/>
    <w:rsid w:val="009B7F08"/>
    <w:rsid w:val="00A0166A"/>
    <w:rsid w:val="00A20AC2"/>
    <w:rsid w:val="00A9471C"/>
    <w:rsid w:val="00AD133C"/>
    <w:rsid w:val="00B2546C"/>
    <w:rsid w:val="00B50B67"/>
    <w:rsid w:val="00B559DE"/>
    <w:rsid w:val="00B70DCB"/>
    <w:rsid w:val="00B76953"/>
    <w:rsid w:val="00BB7B1F"/>
    <w:rsid w:val="00BC5A0B"/>
    <w:rsid w:val="00BD20BD"/>
    <w:rsid w:val="00C2448B"/>
    <w:rsid w:val="00C53346"/>
    <w:rsid w:val="00C9276D"/>
    <w:rsid w:val="00CB3EE8"/>
    <w:rsid w:val="00CB5744"/>
    <w:rsid w:val="00CE3EB1"/>
    <w:rsid w:val="00CF2EC8"/>
    <w:rsid w:val="00D159C2"/>
    <w:rsid w:val="00D1643E"/>
    <w:rsid w:val="00D4578D"/>
    <w:rsid w:val="00D62238"/>
    <w:rsid w:val="00D77D1B"/>
    <w:rsid w:val="00DA37BF"/>
    <w:rsid w:val="00E10916"/>
    <w:rsid w:val="00E269D2"/>
    <w:rsid w:val="00E26CC2"/>
    <w:rsid w:val="00E64AD4"/>
    <w:rsid w:val="00E75CC0"/>
    <w:rsid w:val="00E76B48"/>
    <w:rsid w:val="00ED31A1"/>
    <w:rsid w:val="00EE1F8A"/>
    <w:rsid w:val="00F9364F"/>
    <w:rsid w:val="00FB2547"/>
    <w:rsid w:val="00FC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9"/>
  </w:style>
  <w:style w:type="paragraph" w:styleId="1">
    <w:name w:val="heading 1"/>
    <w:basedOn w:val="a"/>
    <w:next w:val="a"/>
    <w:link w:val="10"/>
    <w:uiPriority w:val="9"/>
    <w:qFormat/>
    <w:rsid w:val="000C4C0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2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C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0C4C04"/>
  </w:style>
  <w:style w:type="character" w:customStyle="1" w:styleId="11">
    <w:name w:val="Основной текст1"/>
    <w:rsid w:val="000C4C04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Emphasis"/>
    <w:qFormat/>
    <w:rsid w:val="000C4C04"/>
    <w:rPr>
      <w:rFonts w:ascii="Calibri" w:hAnsi="Calibr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Светлана Станиславов</cp:lastModifiedBy>
  <cp:revision>33</cp:revision>
  <cp:lastPrinted>2018-09-17T23:21:00Z</cp:lastPrinted>
  <dcterms:created xsi:type="dcterms:W3CDTF">2017-08-06T06:37:00Z</dcterms:created>
  <dcterms:modified xsi:type="dcterms:W3CDTF">2018-09-17T23:26:00Z</dcterms:modified>
</cp:coreProperties>
</file>