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82" w:rsidRDefault="00BA7D82" w:rsidP="00BA7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BA7D82" w:rsidRPr="00EC381B" w:rsidRDefault="00BA7D82" w:rsidP="00BA7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81B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подготовительной группы «Радуга</w:t>
      </w:r>
      <w:r w:rsidRPr="00EC381B">
        <w:rPr>
          <w:rFonts w:ascii="Times New Roman" w:hAnsi="Times New Roman" w:cs="Times New Roman"/>
          <w:b/>
          <w:sz w:val="28"/>
          <w:szCs w:val="28"/>
        </w:rPr>
        <w:t>»</w:t>
      </w:r>
    </w:p>
    <w:p w:rsidR="00BA7D82" w:rsidRPr="00EC381B" w:rsidRDefault="00BA7D82" w:rsidP="00BA7D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81B">
        <w:rPr>
          <w:rFonts w:ascii="Times New Roman" w:hAnsi="Times New Roman" w:cs="Times New Roman"/>
          <w:sz w:val="28"/>
          <w:szCs w:val="28"/>
        </w:rPr>
        <w:t xml:space="preserve">       Настоящая рабочая программа разработана для средней гр</w:t>
      </w:r>
      <w:r>
        <w:rPr>
          <w:rFonts w:ascii="Times New Roman" w:hAnsi="Times New Roman" w:cs="Times New Roman"/>
          <w:sz w:val="28"/>
          <w:szCs w:val="28"/>
        </w:rPr>
        <w:t>уппы, возраст воспитанников от 6 до 8</w:t>
      </w:r>
      <w:r w:rsidRPr="00EC381B">
        <w:rPr>
          <w:rFonts w:ascii="Times New Roman" w:hAnsi="Times New Roman" w:cs="Times New Roman"/>
          <w:sz w:val="28"/>
          <w:szCs w:val="28"/>
        </w:rPr>
        <w:t xml:space="preserve"> лет в соответствии с Федеральным государственным образовательным стандартом дошкольного образования, на основе ООП </w:t>
      </w:r>
      <w:r w:rsidR="00A03935">
        <w:rPr>
          <w:rFonts w:ascii="Times New Roman" w:hAnsi="Times New Roman" w:cs="Times New Roman"/>
          <w:sz w:val="28"/>
          <w:szCs w:val="28"/>
        </w:rPr>
        <w:t xml:space="preserve">ДО МОУ «НШДС №1» </w:t>
      </w:r>
      <w:r w:rsidRPr="00EC381B">
        <w:rPr>
          <w:rFonts w:ascii="Times New Roman" w:hAnsi="Times New Roman" w:cs="Times New Roman"/>
          <w:sz w:val="28"/>
          <w:szCs w:val="28"/>
        </w:rPr>
        <w:t xml:space="preserve">и </w:t>
      </w:r>
      <w:r w:rsidRPr="00EC3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примерной Основной образовательной программы дошкольного образования </w:t>
      </w:r>
      <w:r w:rsidRPr="00EC381B">
        <w:rPr>
          <w:rFonts w:ascii="Times New Roman" w:hAnsi="Times New Roman" w:cs="Times New Roman"/>
          <w:color w:val="170E02"/>
          <w:sz w:val="28"/>
          <w:szCs w:val="28"/>
        </w:rPr>
        <w:t>«Детский сад 2100»,</w:t>
      </w:r>
      <w:r w:rsidRPr="00EC381B">
        <w:rPr>
          <w:rStyle w:val="apple-converted-space"/>
          <w:rFonts w:ascii="Times New Roman" w:hAnsi="Times New Roman" w:cs="Times New Roman"/>
          <w:color w:val="170E02"/>
          <w:sz w:val="28"/>
          <w:szCs w:val="28"/>
        </w:rPr>
        <w:t> </w:t>
      </w:r>
      <w:r w:rsidRPr="00EC381B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</w:t>
      </w:r>
      <w:r w:rsidRPr="00EC381B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под научной редакцией</w:t>
      </w:r>
      <w:r w:rsidRPr="00EC3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</w:t>
      </w:r>
      <w:proofErr w:type="spellStart"/>
      <w:r w:rsidRPr="00EC381B"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81B">
        <w:rPr>
          <w:rFonts w:ascii="Times New Roman" w:eastAsia="Times New Roman" w:hAnsi="Times New Roman" w:cs="Times New Roman"/>
          <w:color w:val="000000"/>
          <w:sz w:val="28"/>
          <w:szCs w:val="28"/>
        </w:rPr>
        <w:t>(Образовательная система «Школа 2100»).</w:t>
      </w:r>
    </w:p>
    <w:p w:rsidR="00BA7D82" w:rsidRDefault="00BA7D82" w:rsidP="00BA7D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содержит три раздела:</w:t>
      </w:r>
    </w:p>
    <w:p w:rsidR="00BA7D82" w:rsidRDefault="00BA7D82" w:rsidP="00BA7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целевой,</w:t>
      </w:r>
    </w:p>
    <w:p w:rsidR="00BA7D82" w:rsidRDefault="00BA7D82" w:rsidP="00BA7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содержательный,</w:t>
      </w:r>
    </w:p>
    <w:p w:rsidR="00BA7D82" w:rsidRDefault="00BA7D82" w:rsidP="00BA7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BA7D82" w:rsidRDefault="00BA7D82" w:rsidP="00BA7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целевом разделе представлено: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записка, содержащая принципы  и подходы к формированию Программы, значимые характеристики для её разработки и реализации, в том числе возрастные особенности развития детей 3-го года жизни;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ориентиры и результаты освоения Программы.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BA7D82" w:rsidRPr="00EC381B" w:rsidRDefault="00BA7D82" w:rsidP="00BA7D82">
      <w:pPr>
        <w:tabs>
          <w:tab w:val="left" w:pos="3935"/>
        </w:tabs>
        <w:spacing w:after="0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81B">
        <w:rPr>
          <w:rFonts w:ascii="Times New Roman" w:hAnsi="Times New Roman" w:cs="Times New Roman"/>
          <w:sz w:val="28"/>
          <w:szCs w:val="28"/>
        </w:rPr>
        <w:t xml:space="preserve">Цель: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A7D82" w:rsidRPr="00E30E67" w:rsidRDefault="00BA7D82" w:rsidP="00BA7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укреплять психофизическое здоровье, развивать двигательную активность детей.</w:t>
      </w:r>
    </w:p>
    <w:p w:rsidR="00BA7D82" w:rsidRPr="00E30E67" w:rsidRDefault="00BA7D82" w:rsidP="00BA7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Развивать познавательную активность через обогащение опыта деятельности, самопознания, представлений об окружающем.</w:t>
      </w:r>
    </w:p>
    <w:p w:rsidR="00BA7D82" w:rsidRPr="00E30E67" w:rsidRDefault="00BA7D82" w:rsidP="00BA7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Формировать гуманные отношения между детьми и дружеские взаимоотношения в совместных играх и занятиях.</w:t>
      </w:r>
    </w:p>
    <w:p w:rsidR="00BA7D82" w:rsidRPr="00E30E67" w:rsidRDefault="00BA7D82" w:rsidP="00BA7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 и инициативу на основе освоения разнообразных способов действий и развития стремления к самоутверждению.</w:t>
      </w:r>
    </w:p>
    <w:p w:rsidR="00BA7D82" w:rsidRPr="00E30E67" w:rsidRDefault="00BA7D82" w:rsidP="00BA7D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творческих проявлений в художественной, изобразительной и игровой деятельности.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год.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включает в себя: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описание образовательной деятельности по пяти образовательным областям «Речевое развитие», «Познавательное развитие», «Социально-коммуникативное развитие», «Художественно-эстетическое развитие», «Физической развитие»;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вариативных форм, методов и средств реализации Программы;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и направления поддержки детской инициативы;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с семьями воспитанников;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программы, формируемая участниками образовательных отношений.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Программы содержит: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режима дня воспитанников;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развивающей предметно-пространственной среды;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перспективное календарно-тематическое планирование образовательной деятельности;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учебно-методического и материально-технического обеспечения программы;</w:t>
      </w:r>
    </w:p>
    <w:p w:rsidR="00BA7D82" w:rsidRDefault="00BA7D82" w:rsidP="00BA7D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особенности организации взаимодействия с семьями воспитанников. </w:t>
      </w:r>
    </w:p>
    <w:p w:rsidR="00BA7D82" w:rsidRDefault="00BA7D82" w:rsidP="00BA7D82"/>
    <w:p w:rsidR="00DB418D" w:rsidRDefault="00DB418D"/>
    <w:sectPr w:rsidR="00DB418D" w:rsidSect="0041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C20"/>
    <w:multiLevelType w:val="hybridMultilevel"/>
    <w:tmpl w:val="B38C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E4C36"/>
    <w:multiLevelType w:val="hybridMultilevel"/>
    <w:tmpl w:val="DD3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D82"/>
    <w:rsid w:val="00412276"/>
    <w:rsid w:val="00A03935"/>
    <w:rsid w:val="00BA7D82"/>
    <w:rsid w:val="00DB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D82"/>
    <w:pPr>
      <w:ind w:left="720"/>
      <w:contextualSpacing/>
    </w:pPr>
  </w:style>
  <w:style w:type="character" w:customStyle="1" w:styleId="c0">
    <w:name w:val="c0"/>
    <w:basedOn w:val="a0"/>
    <w:rsid w:val="00BA7D82"/>
  </w:style>
  <w:style w:type="character" w:styleId="a4">
    <w:name w:val="Strong"/>
    <w:basedOn w:val="a0"/>
    <w:uiPriority w:val="22"/>
    <w:qFormat/>
    <w:rsid w:val="00BA7D82"/>
    <w:rPr>
      <w:b/>
      <w:bCs/>
    </w:rPr>
  </w:style>
  <w:style w:type="character" w:customStyle="1" w:styleId="apple-converted-space">
    <w:name w:val="apple-converted-space"/>
    <w:basedOn w:val="a0"/>
    <w:rsid w:val="00BA7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Company>nshds1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Светлана Станиславов</cp:lastModifiedBy>
  <cp:revision>3</cp:revision>
  <dcterms:created xsi:type="dcterms:W3CDTF">2018-08-28T05:51:00Z</dcterms:created>
  <dcterms:modified xsi:type="dcterms:W3CDTF">2018-09-12T07:00:00Z</dcterms:modified>
</cp:coreProperties>
</file>