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0" w:rsidRPr="00960260" w:rsidRDefault="00960260" w:rsidP="0096026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60260">
        <w:rPr>
          <w:rFonts w:ascii="Times New Roman" w:hAnsi="Times New Roman" w:cs="Times New Roman"/>
          <w:sz w:val="24"/>
          <w:szCs w:val="24"/>
        </w:rPr>
        <w:t>Утверждаю</w:t>
      </w:r>
    </w:p>
    <w:p w:rsidR="00960260" w:rsidRPr="00960260" w:rsidRDefault="00960260" w:rsidP="0096026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60260">
        <w:rPr>
          <w:rFonts w:ascii="Times New Roman" w:hAnsi="Times New Roman" w:cs="Times New Roman"/>
          <w:sz w:val="24"/>
          <w:szCs w:val="24"/>
        </w:rPr>
        <w:t>Директор МОУ «НШДС №1»</w:t>
      </w:r>
    </w:p>
    <w:p w:rsidR="00960260" w:rsidRPr="00960260" w:rsidRDefault="00960260" w:rsidP="0096026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960260">
        <w:rPr>
          <w:rFonts w:ascii="Times New Roman" w:hAnsi="Times New Roman" w:cs="Times New Roman"/>
          <w:sz w:val="24"/>
          <w:szCs w:val="24"/>
        </w:rPr>
        <w:t>__________С.А.Белякова</w:t>
      </w:r>
      <w:proofErr w:type="spellEnd"/>
    </w:p>
    <w:p w:rsidR="00960260" w:rsidRPr="00960260" w:rsidRDefault="00960260" w:rsidP="0096026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9602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60260">
        <w:rPr>
          <w:rFonts w:ascii="Times New Roman" w:hAnsi="Times New Roman" w:cs="Times New Roman"/>
          <w:sz w:val="24"/>
          <w:szCs w:val="24"/>
        </w:rPr>
        <w:t>2013г.</w:t>
      </w:r>
    </w:p>
    <w:p w:rsidR="00960260" w:rsidRPr="00960260" w:rsidRDefault="00960260" w:rsidP="0096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60" w:rsidRPr="00960260" w:rsidRDefault="00960260" w:rsidP="00960260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60260" w:rsidRPr="00960260" w:rsidRDefault="00960260" w:rsidP="0096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260">
        <w:rPr>
          <w:rFonts w:ascii="Times New Roman" w:hAnsi="Times New Roman" w:cs="Times New Roman"/>
          <w:sz w:val="24"/>
          <w:szCs w:val="24"/>
        </w:rPr>
        <w:t xml:space="preserve">устранения нарушений, выявленных в ходе проверки и указанных в Предписании об устранении выявленных нарушений требований </w:t>
      </w:r>
    </w:p>
    <w:p w:rsidR="00960260" w:rsidRPr="00960260" w:rsidRDefault="00960260" w:rsidP="0096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260">
        <w:rPr>
          <w:rFonts w:ascii="Times New Roman" w:hAnsi="Times New Roman" w:cs="Times New Roman"/>
          <w:sz w:val="24"/>
          <w:szCs w:val="24"/>
        </w:rPr>
        <w:t>санитарного законодательства № 99 от 17 сентября 2012г.</w:t>
      </w:r>
    </w:p>
    <w:p w:rsidR="00960260" w:rsidRPr="00960260" w:rsidRDefault="00960260" w:rsidP="00960260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3961"/>
        <w:gridCol w:w="1560"/>
        <w:gridCol w:w="1666"/>
      </w:tblGrid>
      <w:tr w:rsidR="008C625C" w:rsidRPr="008C625C" w:rsidTr="008C62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об устранении, выявленных нарушений санитарного законодательства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В спальных помещениях групп детского сада не промаркировано постельное бельё (два комплекта на каждого ребёнка) у ножного края.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Промаркировано постельное бельё (два комплекта на каждого ребёнка) у ножного края.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10-27 сентября 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Не организован осмотр на педикулёз воспитанников дошкольного звена с необходимой кратностью – 1 раз в неделю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Осмотр проводиться 1 раз в неделю, результаты осмотра фиксируются в 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отдельной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возрастную группу детского сада тетрадь 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с 01.10.2012г.</w:t>
            </w: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ежемесячного выборочного осмотра (не менее 4-х классов) обучающихся на педикулёз.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Осмотр проводиться 1 раз в месяц, результаты осмотра фиксируются.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с 01.10.2012г.</w:t>
            </w: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В учебных классах не функционируют 1-2 фрамуги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В учебных классах обеспечить круглогодичное функционирование фрамуг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27-30.09.2012г.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На территории МОУ «НШДС №1» контейнер для сбора твёрдых бытовых отходов не закрывается крышкой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ответственный за закрывание крышки на контейнер для твёрдых бытовых отходов, назначен ответственный за осуществление контроля  за 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своевременным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закрывание крышки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 27.09.2012г.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буфетных групп  посуды эмалированной с </w:t>
            </w: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отбитой эмалью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Изъята из буфетных групп  эмалированная посуда с отбитой эмалью и приобретена новая.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Апрель 2013г.</w:t>
            </w: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ст.10, ст.16, ст32 Закона РФ от 7 февраля 1992г. №2300-1 «О защите прав потребителей» при оказании платных образовательных услуг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Приведён текст договора на оказание платных дополнительных образовательных услуг в соответствие с действующим законодательством, исключены из договора условия ущемляющие права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27-29 сентября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В расписание уроков начальной школы допущено проведение трудных предметов для обучающихся на 1 уроке, в отдельные дни отсутствует чередование основных предметов с уроками музыки, 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, физкультуры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Откорректировано расписание уроков начальной школы в соответствии с требованиями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Август 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индивидуальных шкафов для хранения личной одежды работников пищеблока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шкафы для хранения индивидуально личной одежды каждым работником пищеблока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каждой групповой площадки теневых навесов для защиты детей от солнца площадью из расчёта 2кв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ребёнка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1. Подано ходатайство в МУ «УО» администрации МОГО «Ухта» о включении в План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МОУ «НШДС №1» на 2012-2013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строительство теневых навесов на каждой групповой площадке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2.Включение МОУ «НШДС №1» в муниципальную программу капитального ремонта образовательных учреждений на 2014-2015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в старшей группе «Ромашка» (возраст 5-6 лет) в туалетной комнате наличие закрывающихся кабин без запоров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1. Подана ходатайства в МУ «УО» администрации МОГО «Ухта» о включении в План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МОУ «НШДС №1» на 2012-2013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оборудование туалетной комнаты в старшей группе закрывающихся кабин без запоров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2. Включение МОУ «НШДС №1» в муниципальную программу </w:t>
            </w: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образовательных учреждений на 2014-2015 гг.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 блока начальной школы не оборудован кабинами с дверями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1. Подача ходатайства в МУ «УО» администрации МОГО «Ухта» о включении в План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МОУ «НШДС №1» на 2012-2013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оборудование туалетной комнаты начальной школы кабинами с дверями;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2. Включение МОУ «НШДС №1» в муниципальную программу капитального ремонта образовательных учреждений на 2014-2015 гг.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в туалетных комнатах детского сада шкафов для хранения уборочного инвентаря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Приобретены шкафы для хранения уборочного инвентаря в туалетные комнаты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май 2013г.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Отсутствие химической чистки всех постельных принадлежностей у воспитанников детского сада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Проведение химической чистки всех постельных принадлежностей у воспитанников детского сада в 4-х группах и обработка в дезинфекционной камере в 2-х группах;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январь 2013г.</w:t>
            </w: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одновременное обследование всех детей и всего персонала детского сада 1 раз в год для выявления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инвазированных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гельминтами (острицами, карликовым цепнем)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одновременного обследования всех детей и всего персонала детского сада МОУ «НШДС №1» 1 раз в год для выявления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инвазированных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гельминтами (острицами, карликовым цепнем)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Февраль 2013г.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Приём в детский сад воспитанников МОУ «НШДС №1», распределённых на  летний период по другим ДОУ без </w:t>
            </w: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 участкового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врача-педиатора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контакта с инфекционными больными, а только на основании записи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др. ДОУ в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мед.карте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в детский сад воспитанников МОУ «НШДС №1», распределённых на  летний период по другим ДОУ, производиться строго при наличии справки участкового </w:t>
            </w:r>
            <w:proofErr w:type="spellStart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врача-педиатора</w:t>
            </w:r>
            <w:proofErr w:type="spellEnd"/>
            <w:r w:rsidRPr="008C625C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контакта с инфекционными больными.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Превышение уровня шума в помещении кабинета информатики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Изъяты из использования компьютеры с повышенным уровнем шума.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Превышение величины индукции магнитного поля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Изъяты из использования компьютер (1 монитор, 1 системный блок), на котором превышена величина индукции магнитного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C625C" w:rsidRPr="008C625C" w:rsidTr="008C625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Расстановка мониторов компьютеров в компьютерном классе таким образом, что естественный свет падает справа.</w:t>
            </w:r>
          </w:p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Уроки информатики в кабинете проводятся без использования компьютерной техники.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C">
              <w:rPr>
                <w:rFonts w:ascii="Times New Roman" w:hAnsi="Times New Roman" w:cs="Times New Roman"/>
                <w:sz w:val="24"/>
                <w:szCs w:val="24"/>
              </w:rPr>
              <w:t>С октября 2012г.</w:t>
            </w:r>
          </w:p>
        </w:tc>
        <w:tc>
          <w:tcPr>
            <w:tcW w:w="1666" w:type="dxa"/>
            <w:vAlign w:val="center"/>
            <w:hideMark/>
          </w:tcPr>
          <w:p w:rsidR="008C625C" w:rsidRPr="008C625C" w:rsidRDefault="008C625C" w:rsidP="008C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C625C" w:rsidRPr="008C625C" w:rsidRDefault="008C625C" w:rsidP="008C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5C" w:rsidRDefault="008C625C" w:rsidP="008C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5C" w:rsidRPr="008C625C" w:rsidRDefault="008C625C" w:rsidP="008C625C">
      <w:pPr>
        <w:rPr>
          <w:rFonts w:ascii="Times New Roman" w:hAnsi="Times New Roman" w:cs="Times New Roman"/>
          <w:sz w:val="24"/>
          <w:szCs w:val="24"/>
        </w:rPr>
      </w:pPr>
    </w:p>
    <w:p w:rsidR="008C625C" w:rsidRDefault="008C625C" w:rsidP="008C625C">
      <w:pPr>
        <w:rPr>
          <w:rFonts w:ascii="Times New Roman" w:hAnsi="Times New Roman" w:cs="Times New Roman"/>
          <w:sz w:val="24"/>
          <w:szCs w:val="24"/>
        </w:rPr>
      </w:pPr>
    </w:p>
    <w:p w:rsidR="008C625C" w:rsidRPr="008C625C" w:rsidRDefault="008C625C" w:rsidP="008C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С.А.Белякова</w:t>
      </w:r>
    </w:p>
    <w:sectPr w:rsidR="008C625C" w:rsidRPr="008C625C" w:rsidSect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5C" w:rsidRDefault="008C625C" w:rsidP="008C625C">
      <w:pPr>
        <w:spacing w:after="0" w:line="240" w:lineRule="auto"/>
      </w:pPr>
      <w:r>
        <w:separator/>
      </w:r>
    </w:p>
  </w:endnote>
  <w:endnote w:type="continuationSeparator" w:id="1">
    <w:p w:rsidR="008C625C" w:rsidRDefault="008C625C" w:rsidP="008C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5C" w:rsidRDefault="008C625C" w:rsidP="008C625C">
      <w:pPr>
        <w:spacing w:after="0" w:line="240" w:lineRule="auto"/>
      </w:pPr>
      <w:r>
        <w:separator/>
      </w:r>
    </w:p>
  </w:footnote>
  <w:footnote w:type="continuationSeparator" w:id="1">
    <w:p w:rsidR="008C625C" w:rsidRDefault="008C625C" w:rsidP="008C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25C"/>
    <w:rsid w:val="001C6659"/>
    <w:rsid w:val="008C625C"/>
    <w:rsid w:val="0096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2013-09-14T11:39:00Z</dcterms:created>
  <dcterms:modified xsi:type="dcterms:W3CDTF">2013-09-14T11:49:00Z</dcterms:modified>
</cp:coreProperties>
</file>